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B58" w:rsidRPr="001608BE" w:rsidRDefault="00461B58" w:rsidP="00461B58">
      <w:pPr>
        <w:pStyle w:val="Title"/>
        <w:tabs>
          <w:tab w:val="left" w:pos="-105"/>
          <w:tab w:val="center" w:pos="5256"/>
        </w:tabs>
        <w:jc w:val="left"/>
        <w:rPr>
          <w:rFonts w:ascii="Arial MT" w:hAnsi="Arial MT"/>
          <w:sz w:val="38"/>
        </w:rPr>
      </w:pPr>
      <w:r>
        <w:rPr>
          <w:rFonts w:ascii="Arial MT" w:hAnsi="Arial MT"/>
          <w:sz w:val="38"/>
        </w:rPr>
        <w:tab/>
      </w:r>
      <w:r>
        <w:rPr>
          <w:rFonts w:ascii="Arial MT" w:hAnsi="Arial MT"/>
          <w:sz w:val="38"/>
        </w:rPr>
        <w:tab/>
      </w:r>
      <w:r>
        <w:rPr>
          <w:rFonts w:ascii="Arial MT" w:hAnsi="Arial MT"/>
          <w:sz w:val="38"/>
        </w:rPr>
        <w:tab/>
      </w:r>
      <w:r w:rsidRPr="001608BE">
        <w:rPr>
          <w:rFonts w:ascii="Arial MT" w:hAnsi="Arial MT"/>
          <w:sz w:val="38"/>
        </w:rPr>
        <w:t xml:space="preserve"> study pocket card Template</w:t>
      </w:r>
    </w:p>
    <w:tbl>
      <w:tblPr>
        <w:tblW w:w="1102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25"/>
      </w:tblGrid>
      <w:tr w:rsidR="00461B58" w:rsidRPr="001608BE" w:rsidTr="00570089">
        <w:trPr>
          <w:trHeight w:val="1115"/>
        </w:trPr>
        <w:tc>
          <w:tcPr>
            <w:tcW w:w="11025" w:type="dxa"/>
          </w:tcPr>
          <w:p w:rsidR="00461B58" w:rsidRPr="001608BE" w:rsidRDefault="00461B58" w:rsidP="00570089">
            <w:pPr>
              <w:spacing w:after="0"/>
              <w:ind w:left="15"/>
              <w:rPr>
                <w:rFonts w:ascii="Times" w:hAnsi="Times" w:cs="Times"/>
                <w:color w:val="3C5A71"/>
                <w:sz w:val="24"/>
                <w:szCs w:val="17"/>
              </w:rPr>
            </w:pPr>
          </w:p>
          <w:p w:rsidR="00461B58" w:rsidRPr="001608BE" w:rsidRDefault="00461B58" w:rsidP="00570089">
            <w:pPr>
              <w:ind w:left="525"/>
              <w:rPr>
                <w:rFonts w:ascii="Times" w:hAnsi="Times" w:cs="Times"/>
                <w:color w:val="3C5A71"/>
                <w:sz w:val="17"/>
                <w:szCs w:val="17"/>
              </w:rPr>
            </w:pPr>
            <w:r w:rsidRPr="001608BE">
              <w:rPr>
                <w:rFonts w:ascii="Times" w:hAnsi="Times" w:cs="Times"/>
                <w:color w:val="3C5A71"/>
                <w:sz w:val="24"/>
                <w:szCs w:val="17"/>
              </w:rPr>
              <w:t>Provide this pocket card to referring physicians to help them recall the study’s eligibility criteria when examining patients. Include only high-level eligibility criteria for referring clinicians to quickly a</w:t>
            </w:r>
            <w:bookmarkStart w:id="0" w:name="_GoBack"/>
            <w:bookmarkEnd w:id="0"/>
            <w:r w:rsidRPr="001608BE">
              <w:rPr>
                <w:rFonts w:ascii="Times" w:hAnsi="Times" w:cs="Times"/>
                <w:color w:val="3C5A71"/>
                <w:sz w:val="24"/>
                <w:szCs w:val="17"/>
              </w:rPr>
              <w:t>ssess</w:t>
            </w:r>
            <w:r w:rsidR="00C9071E">
              <w:rPr>
                <w:rFonts w:ascii="Times" w:hAnsi="Times" w:cs="Times"/>
                <w:color w:val="3C5A71"/>
                <w:sz w:val="24"/>
                <w:szCs w:val="17"/>
              </w:rPr>
              <w:t xml:space="preserve"> patients</w:t>
            </w:r>
            <w:r w:rsidRPr="001608BE">
              <w:rPr>
                <w:rFonts w:ascii="Times" w:hAnsi="Times" w:cs="Times"/>
                <w:color w:val="3C5A71"/>
                <w:sz w:val="24"/>
                <w:szCs w:val="17"/>
              </w:rPr>
              <w:t xml:space="preserve">.  </w:t>
            </w:r>
          </w:p>
        </w:tc>
      </w:tr>
    </w:tbl>
    <w:p w:rsidR="00461B58" w:rsidRDefault="00461B58"/>
    <w:tbl>
      <w:tblPr>
        <w:tblStyle w:val="TableGrid"/>
        <w:tblpPr w:leftFromText="180" w:rightFromText="180" w:vertAnchor="text" w:horzAnchor="margin" w:tblpY="194"/>
        <w:tblOverlap w:val="never"/>
        <w:tblW w:w="4945" w:type="dxa"/>
        <w:tblLook w:val="04A0" w:firstRow="1" w:lastRow="0" w:firstColumn="1" w:lastColumn="0" w:noHBand="0" w:noVBand="1"/>
      </w:tblPr>
      <w:tblGrid>
        <w:gridCol w:w="4945"/>
      </w:tblGrid>
      <w:tr w:rsidR="00461B58" w:rsidRPr="001608BE" w:rsidTr="00570089">
        <w:trPr>
          <w:trHeight w:val="7170"/>
        </w:trPr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B58" w:rsidRPr="00BC4CB4" w:rsidRDefault="00461B58" w:rsidP="00570089">
            <w:pPr>
              <w:pStyle w:val="Heading1"/>
              <w:framePr w:hSpace="0" w:wrap="auto" w:vAnchor="margin" w:yAlign="inline"/>
              <w:suppressOverlap w:val="0"/>
              <w:outlineLvl w:val="0"/>
              <w:rPr>
                <w:rFonts w:ascii="Arial MT" w:hAnsi="Arial MT"/>
                <w:color w:val="F7941E"/>
                <w:sz w:val="26"/>
                <w:szCs w:val="24"/>
              </w:rPr>
            </w:pPr>
            <w:r w:rsidRPr="00BC4CB4">
              <w:rPr>
                <w:rFonts w:ascii="Arial MT" w:hAnsi="Arial MT"/>
                <w:color w:val="F7941E"/>
                <w:sz w:val="26"/>
                <w:szCs w:val="24"/>
                <w:shd w:val="clear" w:color="auto" w:fill="E6E6E6"/>
              </w:rPr>
              <w:t>[INSERT STUDY NAME]</w:t>
            </w:r>
          </w:p>
          <w:p w:rsidR="00461B58" w:rsidRPr="001608BE" w:rsidRDefault="00461B58" w:rsidP="00570089">
            <w:pPr>
              <w:rPr>
                <w:rFonts w:ascii="Georgia" w:hAnsi="Georgia"/>
                <w:sz w:val="24"/>
                <w:szCs w:val="24"/>
              </w:rPr>
            </w:pPr>
            <w:r w:rsidRPr="00BC4CB4">
              <w:rPr>
                <w:rFonts w:ascii="Arial MT" w:hAnsi="Arial MT"/>
                <w:b/>
                <w:color w:val="F7941E"/>
                <w:sz w:val="26"/>
                <w:szCs w:val="24"/>
              </w:rPr>
              <w:t>Objective:</w:t>
            </w:r>
            <w:r w:rsidRPr="00BC4CB4">
              <w:rPr>
                <w:rFonts w:ascii="Georgia" w:hAnsi="Georgia"/>
                <w:color w:val="44546A" w:themeColor="text2"/>
                <w:sz w:val="28"/>
                <w:szCs w:val="24"/>
              </w:rPr>
              <w:t xml:space="preserve"> </w:t>
            </w: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[Describe the study objective in one to two sentences. Use lay-friendly language that the physician can convey to patients.]</w:t>
            </w:r>
            <w:r w:rsidRPr="00BC4CB4">
              <w:rPr>
                <w:rFonts w:ascii="Georgia" w:hAnsi="Georgia"/>
                <w:color w:val="3C5A71"/>
                <w:sz w:val="24"/>
                <w:szCs w:val="24"/>
              </w:rPr>
              <w:t xml:space="preserve"> </w:t>
            </w:r>
          </w:p>
          <w:p w:rsidR="00461B58" w:rsidRPr="001608BE" w:rsidRDefault="00461B58" w:rsidP="00570089">
            <w:pPr>
              <w:rPr>
                <w:sz w:val="24"/>
                <w:szCs w:val="24"/>
              </w:rPr>
            </w:pPr>
          </w:p>
          <w:p w:rsidR="00461B58" w:rsidRPr="00BC4CB4" w:rsidRDefault="00461B58" w:rsidP="00570089">
            <w:pPr>
              <w:pStyle w:val="Heading2"/>
              <w:framePr w:hSpace="0" w:wrap="auto" w:vAnchor="margin" w:yAlign="inline"/>
              <w:suppressOverlap w:val="0"/>
              <w:outlineLvl w:val="1"/>
              <w:rPr>
                <w:rFonts w:ascii="Arial MT" w:hAnsi="Arial MT"/>
                <w:color w:val="1F4E79" w:themeColor="accent1" w:themeShade="80"/>
                <w:sz w:val="26"/>
                <w:szCs w:val="24"/>
              </w:rPr>
            </w:pPr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>Inclusion Criteria (Partial):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[Inclusion Criteria]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[Inclusion Criteria]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[Inclusion Criteria]</w:t>
            </w:r>
          </w:p>
          <w:p w:rsidR="00461B58" w:rsidRPr="001608BE" w:rsidRDefault="00461B58" w:rsidP="00570089">
            <w:pPr>
              <w:pStyle w:val="ListParagraph"/>
              <w:rPr>
                <w:sz w:val="24"/>
                <w:szCs w:val="24"/>
              </w:rPr>
            </w:pPr>
          </w:p>
          <w:p w:rsidR="00461B58" w:rsidRPr="00BC4CB4" w:rsidRDefault="00461B58" w:rsidP="00570089">
            <w:pPr>
              <w:pStyle w:val="Heading2"/>
              <w:framePr w:hSpace="0" w:wrap="auto" w:vAnchor="margin" w:yAlign="inline"/>
              <w:suppressOverlap w:val="0"/>
              <w:outlineLvl w:val="1"/>
              <w:rPr>
                <w:rFonts w:ascii="Arial MT" w:hAnsi="Arial MT"/>
                <w:color w:val="1F4E79" w:themeColor="accent1" w:themeShade="80"/>
                <w:sz w:val="26"/>
                <w:szCs w:val="24"/>
              </w:rPr>
            </w:pPr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 xml:space="preserve">What is </w:t>
            </w:r>
            <w:proofErr w:type="gramStart"/>
            <w:r>
              <w:rPr>
                <w:rFonts w:ascii="Arial MT" w:hAnsi="Arial MT"/>
                <w:color w:val="F7941E"/>
                <w:sz w:val="26"/>
                <w:szCs w:val="24"/>
              </w:rPr>
              <w:t>I</w:t>
            </w:r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>nvolved</w:t>
            </w:r>
            <w:proofErr w:type="gramEnd"/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>?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[Provide study duration]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[How many visits are involved?]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 xml:space="preserve">[Note </w:t>
            </w:r>
            <w:r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 xml:space="preserve">main </w:t>
            </w: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study procedures]</w:t>
            </w:r>
            <w:r w:rsidRPr="00BC4CB4">
              <w:rPr>
                <w:rFonts w:ascii="Times" w:hAnsi="Times" w:cs="Times"/>
                <w:color w:val="3C5A71"/>
                <w:sz w:val="24"/>
                <w:szCs w:val="24"/>
              </w:rPr>
              <w:t xml:space="preserve"> 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[Participant reimbursement?]</w:t>
            </w:r>
          </w:p>
          <w:p w:rsidR="00461B58" w:rsidRPr="001608BE" w:rsidRDefault="00461B58" w:rsidP="00570089">
            <w:pPr>
              <w:rPr>
                <w:rFonts w:ascii="Georgia" w:hAnsi="Georgia"/>
                <w:color w:val="ED7D31" w:themeColor="accent2"/>
                <w:sz w:val="24"/>
                <w:szCs w:val="24"/>
              </w:rPr>
            </w:pPr>
          </w:p>
          <w:p w:rsidR="00461B58" w:rsidRPr="00BC4CB4" w:rsidRDefault="00461B58" w:rsidP="00570089">
            <w:pPr>
              <w:rPr>
                <w:rFonts w:ascii="Arial MT" w:hAnsi="Arial MT"/>
                <w:b/>
                <w:color w:val="F7941E"/>
                <w:sz w:val="26"/>
                <w:szCs w:val="24"/>
              </w:rPr>
            </w:pPr>
            <w:r>
              <w:rPr>
                <w:rFonts w:ascii="Arial MT" w:hAnsi="Arial MT"/>
                <w:b/>
                <w:color w:val="F7941E"/>
                <w:sz w:val="26"/>
                <w:szCs w:val="24"/>
              </w:rPr>
              <w:t>If Patient is I</w:t>
            </w:r>
            <w:r w:rsidRPr="00BC4CB4">
              <w:rPr>
                <w:rFonts w:ascii="Arial MT" w:hAnsi="Arial MT"/>
                <w:b/>
                <w:color w:val="F7941E"/>
                <w:sz w:val="26"/>
                <w:szCs w:val="24"/>
              </w:rPr>
              <w:t xml:space="preserve">nterested: </w:t>
            </w:r>
          </w:p>
          <w:p w:rsidR="00461B58" w:rsidRPr="00BC4CB4" w:rsidRDefault="00461B58" w:rsidP="00570089">
            <w:pPr>
              <w:rPr>
                <w:rFonts w:ascii="Times" w:eastAsia="Times New Roman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t>Please fax the provided referral form with the patient’s contact information.</w:t>
            </w:r>
          </w:p>
          <w:p w:rsidR="00461B58" w:rsidRPr="00BC4CB4" w:rsidRDefault="00461B58" w:rsidP="00570089">
            <w:pPr>
              <w:rPr>
                <w:rFonts w:ascii="Times" w:eastAsia="Times New Roman" w:hAnsi="Times" w:cs="Times"/>
                <w:sz w:val="24"/>
                <w:szCs w:val="24"/>
              </w:rPr>
            </w:pPr>
          </w:p>
          <w:p w:rsidR="00461B58" w:rsidRPr="00BC4CB4" w:rsidRDefault="00461B58" w:rsidP="00570089">
            <w:pPr>
              <w:rPr>
                <w:rFonts w:ascii="Times" w:eastAsia="Times New Roman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t>If preferable, patient can contact:</w:t>
            </w:r>
          </w:p>
          <w:p w:rsidR="00461B58" w:rsidRPr="001608BE" w:rsidRDefault="00461B58" w:rsidP="00570089">
            <w:r w:rsidRPr="00BC4CB4">
              <w:rPr>
                <w:rFonts w:ascii="Times" w:eastAsia="Times New Roman" w:hAnsi="Times" w:cs="Times"/>
                <w:noProof/>
                <w:color w:val="3C5A71"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218B431" wp14:editId="48C593B1">
                  <wp:simplePos x="0" y="0"/>
                  <wp:positionH relativeFrom="column">
                    <wp:posOffset>2159635</wp:posOffset>
                  </wp:positionH>
                  <wp:positionV relativeFrom="paragraph">
                    <wp:posOffset>26035</wp:posOffset>
                  </wp:positionV>
                  <wp:extent cx="671195" cy="487680"/>
                  <wp:effectExtent l="0" t="0" r="0" b="7620"/>
                  <wp:wrapThrough wrapText="bothSides">
                    <wp:wrapPolygon edited="0">
                      <wp:start x="0" y="0"/>
                      <wp:lineTo x="0" y="21094"/>
                      <wp:lineTo x="20844" y="21094"/>
                      <wp:lineTo x="20844" y="0"/>
                      <wp:lineTo x="0" y="0"/>
                    </wp:wrapPolygon>
                  </wp:wrapThrough>
                  <wp:docPr id="2" name="Picture 2" descr="L:\Research\Research Partnerships\Recruitment &amp; Retention Team\BPM &amp; Toolkit\Toolkit\R&amp;R Toolkit\Design\Final Template Icons\insert_study_imag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Research\Research Partnerships\Recruitment &amp; Retention Team\BPM &amp; Toolkit\Toolkit\R&amp;R Toolkit\Design\Final Template Icons\insert_study_imag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[Coordinator name]</w:t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br/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[Site name]</w:t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br/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[Coordinator phone]</w:t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br/>
            </w:r>
            <w:r w:rsidRPr="00FC30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[Coordinator email</w:t>
            </w:r>
            <w:r w:rsidRPr="00FC30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t xml:space="preserve">]                     </w:t>
            </w:r>
            <w:r w:rsidRPr="00FC30B4">
              <w:rPr>
                <w:rFonts w:ascii="Times" w:eastAsia="Times New Roman" w:hAnsi="Times" w:cs="Times"/>
                <w:color w:val="3C5A71"/>
                <w:sz w:val="18"/>
                <w:szCs w:val="24"/>
              </w:rPr>
              <w:t>[</w:t>
            </w:r>
            <w:r w:rsidRPr="00FC30B4">
              <w:rPr>
                <w:rFonts w:ascii="Times" w:eastAsia="Times New Roman" w:hAnsi="Times" w:cs="Times"/>
                <w:color w:val="3C5A71"/>
                <w:sz w:val="18"/>
                <w:szCs w:val="24"/>
                <w:shd w:val="clear" w:color="auto" w:fill="E6E6E6"/>
              </w:rPr>
              <w:t>Insert Study Logo]</w:t>
            </w:r>
            <w:r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 xml:space="preserve">          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96"/>
        <w:tblOverlap w:val="never"/>
        <w:tblW w:w="4945" w:type="dxa"/>
        <w:tblLook w:val="04A0" w:firstRow="1" w:lastRow="0" w:firstColumn="1" w:lastColumn="0" w:noHBand="0" w:noVBand="1"/>
      </w:tblPr>
      <w:tblGrid>
        <w:gridCol w:w="4945"/>
      </w:tblGrid>
      <w:tr w:rsidR="00461B58" w:rsidRPr="001608BE" w:rsidTr="00461B58">
        <w:trPr>
          <w:trHeight w:val="7170"/>
        </w:trPr>
        <w:tc>
          <w:tcPr>
            <w:tcW w:w="4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61B58" w:rsidRPr="00BC4CB4" w:rsidRDefault="00461B58" w:rsidP="00570089">
            <w:pPr>
              <w:pStyle w:val="Heading1"/>
              <w:framePr w:hSpace="0" w:wrap="auto" w:vAnchor="margin" w:yAlign="inline"/>
              <w:suppressOverlap w:val="0"/>
              <w:outlineLvl w:val="0"/>
              <w:rPr>
                <w:rFonts w:ascii="Arial MT" w:hAnsi="Arial MT"/>
                <w:color w:val="F7941E"/>
                <w:sz w:val="26"/>
                <w:szCs w:val="24"/>
              </w:rPr>
            </w:pPr>
            <w:r w:rsidRPr="00BC4CB4">
              <w:rPr>
                <w:rFonts w:ascii="Arial MT" w:hAnsi="Arial MT"/>
                <w:color w:val="F7941E"/>
                <w:sz w:val="26"/>
                <w:szCs w:val="24"/>
                <w:shd w:val="clear" w:color="auto" w:fill="E6E6E6"/>
              </w:rPr>
              <w:t>[INSERT STUDY NAME]</w:t>
            </w:r>
          </w:p>
          <w:p w:rsidR="00461B58" w:rsidRPr="001608BE" w:rsidRDefault="00461B58" w:rsidP="00570089">
            <w:pPr>
              <w:rPr>
                <w:rFonts w:ascii="Georgia" w:hAnsi="Georgia"/>
                <w:sz w:val="24"/>
                <w:szCs w:val="24"/>
              </w:rPr>
            </w:pPr>
            <w:r w:rsidRPr="00BC4CB4">
              <w:rPr>
                <w:rFonts w:ascii="Arial MT" w:hAnsi="Arial MT"/>
                <w:b/>
                <w:color w:val="F7941E"/>
                <w:sz w:val="26"/>
                <w:szCs w:val="24"/>
              </w:rPr>
              <w:t>Objective:</w:t>
            </w:r>
            <w:r w:rsidRPr="00BC4CB4">
              <w:rPr>
                <w:rFonts w:ascii="Georgia" w:hAnsi="Georgia"/>
                <w:color w:val="44546A" w:themeColor="text2"/>
                <w:sz w:val="28"/>
                <w:szCs w:val="24"/>
              </w:rPr>
              <w:t xml:space="preserve"> </w:t>
            </w: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[Describe the study objective in one to two sentences. Use lay-friendly language that the physician can convey to patients.]</w:t>
            </w:r>
            <w:r w:rsidRPr="00BC4CB4">
              <w:rPr>
                <w:rFonts w:ascii="Georgia" w:hAnsi="Georgia"/>
                <w:color w:val="3C5A71"/>
                <w:sz w:val="24"/>
                <w:szCs w:val="24"/>
              </w:rPr>
              <w:t xml:space="preserve"> </w:t>
            </w:r>
          </w:p>
          <w:p w:rsidR="00461B58" w:rsidRPr="001608BE" w:rsidRDefault="00461B58" w:rsidP="00570089">
            <w:pPr>
              <w:rPr>
                <w:sz w:val="24"/>
                <w:szCs w:val="24"/>
              </w:rPr>
            </w:pPr>
          </w:p>
          <w:p w:rsidR="00461B58" w:rsidRPr="00BC4CB4" w:rsidRDefault="00461B58" w:rsidP="00570089">
            <w:pPr>
              <w:pStyle w:val="Heading2"/>
              <w:framePr w:hSpace="0" w:wrap="auto" w:vAnchor="margin" w:yAlign="inline"/>
              <w:suppressOverlap w:val="0"/>
              <w:outlineLvl w:val="1"/>
              <w:rPr>
                <w:rFonts w:ascii="Arial MT" w:hAnsi="Arial MT"/>
                <w:color w:val="1F4E79" w:themeColor="accent1" w:themeShade="80"/>
                <w:sz w:val="26"/>
                <w:szCs w:val="24"/>
              </w:rPr>
            </w:pPr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>Inclusion Criteria (Partial):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[Inclusion Criteria]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[Inclusion Criteria]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1"/>
              </w:numPr>
              <w:ind w:left="420" w:hanging="270"/>
              <w:rPr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[Inclusion Criteria]</w:t>
            </w:r>
          </w:p>
          <w:p w:rsidR="00461B58" w:rsidRPr="001608BE" w:rsidRDefault="00461B58" w:rsidP="00570089">
            <w:pPr>
              <w:pStyle w:val="ListParagraph"/>
              <w:rPr>
                <w:sz w:val="24"/>
                <w:szCs w:val="24"/>
              </w:rPr>
            </w:pPr>
          </w:p>
          <w:p w:rsidR="00461B58" w:rsidRPr="00BC4CB4" w:rsidRDefault="00461B58" w:rsidP="00570089">
            <w:pPr>
              <w:pStyle w:val="Heading2"/>
              <w:framePr w:hSpace="0" w:wrap="auto" w:vAnchor="margin" w:yAlign="inline"/>
              <w:suppressOverlap w:val="0"/>
              <w:outlineLvl w:val="1"/>
              <w:rPr>
                <w:rFonts w:ascii="Arial MT" w:hAnsi="Arial MT"/>
                <w:color w:val="1F4E79" w:themeColor="accent1" w:themeShade="80"/>
                <w:sz w:val="26"/>
                <w:szCs w:val="24"/>
              </w:rPr>
            </w:pPr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 xml:space="preserve">What is </w:t>
            </w:r>
            <w:proofErr w:type="gramStart"/>
            <w:r>
              <w:rPr>
                <w:rFonts w:ascii="Arial MT" w:hAnsi="Arial MT"/>
                <w:color w:val="F7941E"/>
                <w:sz w:val="26"/>
                <w:szCs w:val="24"/>
              </w:rPr>
              <w:t>I</w:t>
            </w:r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>nvolved</w:t>
            </w:r>
            <w:proofErr w:type="gramEnd"/>
            <w:r w:rsidRPr="00BC4CB4">
              <w:rPr>
                <w:rFonts w:ascii="Arial MT" w:hAnsi="Arial MT"/>
                <w:color w:val="F7941E"/>
                <w:sz w:val="26"/>
                <w:szCs w:val="24"/>
              </w:rPr>
              <w:t>?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[Provide study duration]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[How many visits are involved?]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 xml:space="preserve">[Note </w:t>
            </w:r>
            <w:r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 xml:space="preserve">main </w:t>
            </w: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study procedures]</w:t>
            </w:r>
            <w:r w:rsidRPr="00BC4CB4">
              <w:rPr>
                <w:rFonts w:ascii="Times" w:hAnsi="Times" w:cs="Times"/>
                <w:color w:val="3C5A71"/>
                <w:sz w:val="24"/>
                <w:szCs w:val="24"/>
              </w:rPr>
              <w:t xml:space="preserve"> </w:t>
            </w:r>
          </w:p>
          <w:p w:rsidR="00461B58" w:rsidRPr="00BC4CB4" w:rsidRDefault="00461B58" w:rsidP="00570089">
            <w:pPr>
              <w:pStyle w:val="ListParagraph"/>
              <w:numPr>
                <w:ilvl w:val="0"/>
                <w:numId w:val="2"/>
              </w:numPr>
              <w:ind w:left="420" w:hanging="270"/>
              <w:rPr>
                <w:rFonts w:ascii="Times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hAnsi="Times" w:cs="Times"/>
                <w:color w:val="3C5A71"/>
                <w:sz w:val="24"/>
                <w:szCs w:val="24"/>
                <w:shd w:val="clear" w:color="auto" w:fill="E6E6E6"/>
              </w:rPr>
              <w:t>[Participant reimbursement?]</w:t>
            </w:r>
          </w:p>
          <w:p w:rsidR="00461B58" w:rsidRPr="001608BE" w:rsidRDefault="00461B58" w:rsidP="00570089">
            <w:pPr>
              <w:rPr>
                <w:rFonts w:ascii="Georgia" w:hAnsi="Georgia"/>
                <w:color w:val="ED7D31" w:themeColor="accent2"/>
                <w:sz w:val="24"/>
                <w:szCs w:val="24"/>
              </w:rPr>
            </w:pPr>
          </w:p>
          <w:p w:rsidR="00461B58" w:rsidRPr="00BC4CB4" w:rsidRDefault="00461B58" w:rsidP="00570089">
            <w:pPr>
              <w:rPr>
                <w:rFonts w:ascii="Arial MT" w:hAnsi="Arial MT"/>
                <w:b/>
                <w:color w:val="F7941E"/>
                <w:sz w:val="26"/>
                <w:szCs w:val="24"/>
              </w:rPr>
            </w:pPr>
            <w:r>
              <w:rPr>
                <w:rFonts w:ascii="Arial MT" w:hAnsi="Arial MT"/>
                <w:b/>
                <w:color w:val="F7941E"/>
                <w:sz w:val="26"/>
                <w:szCs w:val="24"/>
              </w:rPr>
              <w:t>If Patient is I</w:t>
            </w:r>
            <w:r w:rsidRPr="00BC4CB4">
              <w:rPr>
                <w:rFonts w:ascii="Arial MT" w:hAnsi="Arial MT"/>
                <w:b/>
                <w:color w:val="F7941E"/>
                <w:sz w:val="26"/>
                <w:szCs w:val="24"/>
              </w:rPr>
              <w:t xml:space="preserve">nterested: </w:t>
            </w:r>
          </w:p>
          <w:p w:rsidR="00461B58" w:rsidRPr="00BC4CB4" w:rsidRDefault="00461B58" w:rsidP="00570089">
            <w:pPr>
              <w:rPr>
                <w:rFonts w:ascii="Times" w:eastAsia="Times New Roman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t>Please fax the provided referral form with the patient’s contact information.</w:t>
            </w:r>
          </w:p>
          <w:p w:rsidR="00461B58" w:rsidRPr="00BC4CB4" w:rsidRDefault="00461B58" w:rsidP="00570089">
            <w:pPr>
              <w:rPr>
                <w:rFonts w:ascii="Times" w:eastAsia="Times New Roman" w:hAnsi="Times" w:cs="Times"/>
                <w:sz w:val="24"/>
                <w:szCs w:val="24"/>
              </w:rPr>
            </w:pPr>
          </w:p>
          <w:p w:rsidR="00461B58" w:rsidRPr="00BC4CB4" w:rsidRDefault="00461B58" w:rsidP="00570089">
            <w:pPr>
              <w:rPr>
                <w:rFonts w:ascii="Times" w:eastAsia="Times New Roman" w:hAnsi="Times" w:cs="Times"/>
                <w:color w:val="3C5A71"/>
                <w:sz w:val="24"/>
                <w:szCs w:val="24"/>
              </w:rPr>
            </w:pP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t>If preferable, patient can contact:</w:t>
            </w:r>
          </w:p>
          <w:p w:rsidR="00461B58" w:rsidRPr="001608BE" w:rsidRDefault="00461B58" w:rsidP="00570089">
            <w:r w:rsidRPr="00BC4CB4">
              <w:rPr>
                <w:rFonts w:ascii="Times" w:eastAsia="Times New Roman" w:hAnsi="Times" w:cs="Times"/>
                <w:noProof/>
                <w:color w:val="3C5A71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5EBFC99C" wp14:editId="7EA65D7B">
                  <wp:simplePos x="0" y="0"/>
                  <wp:positionH relativeFrom="column">
                    <wp:posOffset>2159635</wp:posOffset>
                  </wp:positionH>
                  <wp:positionV relativeFrom="paragraph">
                    <wp:posOffset>26035</wp:posOffset>
                  </wp:positionV>
                  <wp:extent cx="671195" cy="487680"/>
                  <wp:effectExtent l="0" t="0" r="0" b="7620"/>
                  <wp:wrapThrough wrapText="bothSides">
                    <wp:wrapPolygon edited="0">
                      <wp:start x="0" y="0"/>
                      <wp:lineTo x="0" y="21094"/>
                      <wp:lineTo x="20844" y="21094"/>
                      <wp:lineTo x="20844" y="0"/>
                      <wp:lineTo x="0" y="0"/>
                    </wp:wrapPolygon>
                  </wp:wrapThrough>
                  <wp:docPr id="9" name="Picture 9" descr="L:\Research\Research Partnerships\Recruitment &amp; Retention Team\BPM &amp; Toolkit\Toolkit\R&amp;R Toolkit\Design\Final Template Icons\insert_study_imag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:\Research\Research Partnerships\Recruitment &amp; Retention Team\BPM &amp; Toolkit\Toolkit\R&amp;R Toolkit\Design\Final Template Icons\insert_study_imag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[Coordinator name]</w:t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br/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[Site name]</w:t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br/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[Coordinator phone]</w:t>
            </w:r>
            <w:r w:rsidRPr="00BC4C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br/>
            </w:r>
            <w:r w:rsidRPr="00FC30B4"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>[Coordinator email</w:t>
            </w:r>
            <w:r w:rsidRPr="00FC30B4">
              <w:rPr>
                <w:rFonts w:ascii="Times" w:eastAsia="Times New Roman" w:hAnsi="Times" w:cs="Times"/>
                <w:color w:val="3C5A71"/>
                <w:sz w:val="24"/>
                <w:szCs w:val="24"/>
              </w:rPr>
              <w:t xml:space="preserve">]                     </w:t>
            </w:r>
            <w:r w:rsidRPr="00FC30B4">
              <w:rPr>
                <w:rFonts w:ascii="Times" w:eastAsia="Times New Roman" w:hAnsi="Times" w:cs="Times"/>
                <w:color w:val="3C5A71"/>
                <w:sz w:val="18"/>
                <w:szCs w:val="24"/>
              </w:rPr>
              <w:t>[</w:t>
            </w:r>
            <w:r w:rsidRPr="00FC30B4">
              <w:rPr>
                <w:rFonts w:ascii="Times" w:eastAsia="Times New Roman" w:hAnsi="Times" w:cs="Times"/>
                <w:color w:val="3C5A71"/>
                <w:sz w:val="18"/>
                <w:szCs w:val="24"/>
                <w:shd w:val="clear" w:color="auto" w:fill="E6E6E6"/>
              </w:rPr>
              <w:t>Insert Study Logo]</w:t>
            </w:r>
            <w:r>
              <w:rPr>
                <w:rFonts w:ascii="Times" w:eastAsia="Times New Roman" w:hAnsi="Times" w:cs="Times"/>
                <w:color w:val="3C5A71"/>
                <w:sz w:val="24"/>
                <w:szCs w:val="24"/>
                <w:shd w:val="clear" w:color="auto" w:fill="E6E6E6"/>
              </w:rPr>
              <w:t xml:space="preserve">          </w:t>
            </w:r>
          </w:p>
        </w:tc>
      </w:tr>
    </w:tbl>
    <w:p w:rsidR="00461B58" w:rsidRDefault="00461B58"/>
    <w:sectPr w:rsidR="00461B58" w:rsidSect="00461B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bas Neue">
    <w:altName w:val="Arial Narrow"/>
    <w:panose1 w:val="020B0606020202050201"/>
    <w:charset w:val="00"/>
    <w:family w:val="swiss"/>
    <w:pitch w:val="variable"/>
    <w:sig w:usb0="A000002F" w:usb1="0000004B" w:usb2="00000000" w:usb3="00000000" w:csb0="00000093" w:csb1="00000000"/>
  </w:font>
  <w:font w:name="Arial M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F16F3"/>
    <w:multiLevelType w:val="hybridMultilevel"/>
    <w:tmpl w:val="45C87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B5C55"/>
    <w:multiLevelType w:val="hybridMultilevel"/>
    <w:tmpl w:val="02084CF6"/>
    <w:lvl w:ilvl="0" w:tplc="0409000B">
      <w:start w:val="1"/>
      <w:numFmt w:val="bullet"/>
      <w:lvlText w:val=""/>
      <w:lvlJc w:val="left"/>
      <w:pPr>
        <w:ind w:left="360" w:hanging="216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B58"/>
    <w:rsid w:val="00461B58"/>
    <w:rsid w:val="00A22079"/>
    <w:rsid w:val="00C9071E"/>
    <w:rsid w:val="00E1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42043"/>
  <w15:chartTrackingRefBased/>
  <w15:docId w15:val="{2B4B02F7-9346-4443-8DAD-294A676B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1B58"/>
    <w:pPr>
      <w:keepNext/>
      <w:framePr w:hSpace="180" w:wrap="around" w:vAnchor="text" w:hAnchor="text" w:y="1"/>
      <w:pBdr>
        <w:bottom w:val="single" w:sz="12" w:space="1" w:color="auto"/>
      </w:pBdr>
      <w:shd w:val="clear" w:color="auto" w:fill="FFFFFF" w:themeFill="background1"/>
      <w:spacing w:after="0" w:line="240" w:lineRule="auto"/>
      <w:suppressOverlap/>
      <w:jc w:val="center"/>
      <w:outlineLvl w:val="0"/>
    </w:pPr>
    <w:rPr>
      <w:b/>
      <w:color w:val="808080" w:themeColor="background1" w:themeShade="8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B58"/>
    <w:pPr>
      <w:keepNext/>
      <w:framePr w:hSpace="180" w:wrap="around" w:vAnchor="text" w:hAnchor="text" w:y="1"/>
      <w:spacing w:after="0" w:line="240" w:lineRule="auto"/>
      <w:suppressOverlap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1B58"/>
    <w:rPr>
      <w:b/>
      <w:color w:val="808080" w:themeColor="background1" w:themeShade="80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61B58"/>
    <w:rPr>
      <w:b/>
    </w:rPr>
  </w:style>
  <w:style w:type="table" w:styleId="TableGrid">
    <w:name w:val="Table Grid"/>
    <w:basedOn w:val="TableNormal"/>
    <w:uiPriority w:val="39"/>
    <w:rsid w:val="0046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1B5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1B58"/>
    <w:pPr>
      <w:pBdr>
        <w:top w:val="single" w:sz="24" w:space="0" w:color="5B9BD5" w:themeColor="accent1"/>
        <w:left w:val="single" w:sz="24" w:space="0" w:color="5B9BD5" w:themeColor="accent1"/>
        <w:right w:val="single" w:sz="24" w:space="0" w:color="5B9BD5" w:themeColor="accent1"/>
      </w:pBdr>
      <w:shd w:val="clear" w:color="auto" w:fill="44546A" w:themeFill="text2"/>
      <w:tabs>
        <w:tab w:val="left" w:pos="360"/>
      </w:tabs>
      <w:spacing w:after="0" w:line="288" w:lineRule="auto"/>
      <w:ind w:left="-288"/>
      <w:jc w:val="center"/>
      <w:outlineLvl w:val="0"/>
    </w:pPr>
    <w:rPr>
      <w:rFonts w:ascii="Bebas Neue" w:hAnsi="Bebas Neue"/>
      <w:bCs/>
      <w:caps/>
      <w:color w:val="FFFFFF" w:themeColor="background1"/>
      <w:spacing w:val="15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461B58"/>
    <w:rPr>
      <w:rFonts w:ascii="Bebas Neue" w:hAnsi="Bebas Neue"/>
      <w:bCs/>
      <w:caps/>
      <w:color w:val="FFFFFF" w:themeColor="background1"/>
      <w:spacing w:val="15"/>
      <w:sz w:val="40"/>
      <w:szCs w:val="40"/>
      <w:shd w:val="clear" w:color="auto" w:fill="44546A" w:themeFill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Siddiqi</dc:creator>
  <cp:keywords/>
  <dc:description/>
  <cp:lastModifiedBy>Bernadette Siddiqi</cp:lastModifiedBy>
  <cp:revision>3</cp:revision>
  <dcterms:created xsi:type="dcterms:W3CDTF">2018-03-14T20:04:00Z</dcterms:created>
  <dcterms:modified xsi:type="dcterms:W3CDTF">2018-03-14T20:06:00Z</dcterms:modified>
</cp:coreProperties>
</file>