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8" w:rsidRPr="00440D33" w:rsidRDefault="00832868" w:rsidP="00832868">
      <w:pPr>
        <w:shd w:val="clear" w:color="auto" w:fill="FFFFFF"/>
        <w:jc w:val="center"/>
        <w:rPr>
          <w:rFonts w:ascii="Arial MT" w:eastAsia="Times New Roman" w:hAnsi="Arial MT"/>
          <w:b/>
          <w:color w:val="3C5A71"/>
          <w:sz w:val="40"/>
          <w:szCs w:val="28"/>
        </w:rPr>
      </w:pPr>
      <w:r w:rsidRPr="00440D33">
        <w:rPr>
          <w:rFonts w:ascii="Arial MT" w:eastAsia="Times New Roman" w:hAnsi="Arial MT"/>
          <w:b/>
          <w:color w:val="3C5A71"/>
          <w:sz w:val="40"/>
          <w:szCs w:val="28"/>
          <w:shd w:val="clear" w:color="auto" w:fill="E6E6E6"/>
        </w:rPr>
        <w:t>[Insert Study Name]</w:t>
      </w:r>
      <w:r w:rsidRPr="00440D33">
        <w:rPr>
          <w:rFonts w:ascii="Arial MT" w:eastAsia="Times New Roman" w:hAnsi="Arial MT"/>
          <w:b/>
          <w:color w:val="3C5A71"/>
          <w:sz w:val="40"/>
          <w:szCs w:val="28"/>
        </w:rPr>
        <w:t xml:space="preserve"> </w:t>
      </w:r>
    </w:p>
    <w:p w:rsidR="00832868" w:rsidRPr="00440D33" w:rsidRDefault="00832868" w:rsidP="00700BC0">
      <w:pPr>
        <w:shd w:val="clear" w:color="auto" w:fill="FFFFFF"/>
        <w:jc w:val="center"/>
        <w:rPr>
          <w:rFonts w:ascii="Arial MT" w:eastAsia="Times New Roman" w:hAnsi="Arial MT"/>
          <w:b/>
          <w:color w:val="3C5A71"/>
          <w:sz w:val="40"/>
          <w:szCs w:val="28"/>
        </w:rPr>
      </w:pPr>
      <w:r w:rsidRPr="00440D33">
        <w:rPr>
          <w:rFonts w:ascii="Arial MT" w:eastAsia="Times New Roman" w:hAnsi="Arial MT"/>
          <w:b/>
          <w:color w:val="3C5A71"/>
          <w:sz w:val="40"/>
          <w:szCs w:val="28"/>
        </w:rPr>
        <w:t>Tokens of Thanks</w:t>
      </w:r>
      <w:r w:rsidR="008353DD" w:rsidRPr="00440D33">
        <w:rPr>
          <w:rFonts w:ascii="Arial MT" w:eastAsia="Times New Roman" w:hAnsi="Arial MT"/>
          <w:b/>
          <w:color w:val="3C5A71"/>
          <w:sz w:val="40"/>
          <w:szCs w:val="28"/>
        </w:rPr>
        <w:t xml:space="preserve"> Schedule</w:t>
      </w:r>
    </w:p>
    <w:p w:rsidR="00700BC0" w:rsidRPr="00E76DAC" w:rsidRDefault="00700BC0" w:rsidP="00700BC0">
      <w:pPr>
        <w:shd w:val="clear" w:color="auto" w:fill="FFFFFF"/>
        <w:jc w:val="center"/>
        <w:rPr>
          <w:rFonts w:ascii="Georgia" w:eastAsia="Times New Roman" w:hAnsi="Georgia"/>
          <w:b/>
          <w:color w:val="1F4E79" w:themeColor="accent1" w:themeShade="80"/>
          <w:sz w:val="12"/>
          <w:szCs w:val="28"/>
        </w:rPr>
      </w:pPr>
    </w:p>
    <w:p w:rsidR="00832868" w:rsidRPr="00440D33" w:rsidRDefault="00832868" w:rsidP="00832868">
      <w:pPr>
        <w:shd w:val="clear" w:color="auto" w:fill="FFFFFF"/>
        <w:jc w:val="both"/>
        <w:rPr>
          <w:rFonts w:ascii="Times" w:eastAsia="Times New Roman" w:hAnsi="Times" w:cs="Times"/>
          <w:color w:val="auto"/>
          <w:sz w:val="28"/>
          <w:szCs w:val="28"/>
        </w:rPr>
      </w:pPr>
      <w:r w:rsidRPr="00440D33">
        <w:rPr>
          <w:rFonts w:ascii="Times" w:eastAsia="Times New Roman" w:hAnsi="Times" w:cs="Times"/>
          <w:color w:val="auto"/>
          <w:sz w:val="28"/>
          <w:szCs w:val="28"/>
        </w:rPr>
        <w:t xml:space="preserve">The </w:t>
      </w:r>
      <w:r w:rsidRPr="00440D33">
        <w:rPr>
          <w:rFonts w:ascii="Times" w:eastAsia="Times New Roman" w:hAnsi="Times" w:cs="Times"/>
          <w:color w:val="auto"/>
          <w:sz w:val="28"/>
          <w:szCs w:val="28"/>
          <w:shd w:val="clear" w:color="auto" w:fill="E6E6E6"/>
        </w:rPr>
        <w:t>[Study Name]</w:t>
      </w:r>
      <w:r w:rsidRPr="00440D33">
        <w:rPr>
          <w:rFonts w:ascii="Times" w:eastAsia="Times New Roman" w:hAnsi="Times" w:cs="Times"/>
          <w:color w:val="auto"/>
          <w:sz w:val="28"/>
          <w:szCs w:val="28"/>
        </w:rPr>
        <w:t xml:space="preserve"> team recognizes the time, effort and dedication it takes to participate in a research study.  Throughout your participation, we hope you will enjoy the following tokens of thanks. Below, please find key study milestones and the corresponding tokens</w:t>
      </w:r>
      <w:r w:rsidR="001E1392" w:rsidRPr="00440D33">
        <w:rPr>
          <w:rFonts w:ascii="Times" w:eastAsia="Times New Roman" w:hAnsi="Times" w:cs="Times"/>
          <w:color w:val="auto"/>
          <w:sz w:val="28"/>
          <w:szCs w:val="28"/>
        </w:rPr>
        <w:t xml:space="preserve"> that you will receive during these study visits. </w:t>
      </w:r>
    </w:p>
    <w:p w:rsidR="001E1392" w:rsidRPr="00440D33" w:rsidRDefault="001E1392" w:rsidP="00832868">
      <w:pPr>
        <w:shd w:val="clear" w:color="auto" w:fill="FFFFFF"/>
        <w:jc w:val="both"/>
        <w:rPr>
          <w:rFonts w:ascii="Georgia" w:eastAsia="Times New Roman" w:hAnsi="Georgia"/>
          <w:color w:val="auto"/>
          <w:sz w:val="12"/>
          <w:szCs w:val="28"/>
        </w:rPr>
      </w:pPr>
    </w:p>
    <w:p w:rsidR="00E155C2" w:rsidRPr="00440D33" w:rsidRDefault="00E155C2" w:rsidP="001E1392">
      <w:pPr>
        <w:jc w:val="center"/>
        <w:rPr>
          <w:rFonts w:ascii="Times" w:hAnsi="Times" w:cs="Times"/>
          <w:i/>
          <w:color w:val="3C5A71"/>
          <w:sz w:val="20"/>
        </w:rPr>
      </w:pPr>
    </w:p>
    <w:tbl>
      <w:tblPr>
        <w:tblStyle w:val="GridTable4-Accent2"/>
        <w:tblW w:w="0" w:type="auto"/>
        <w:jc w:val="center"/>
        <w:shd w:val="clear" w:color="auto" w:fill="F7941E"/>
        <w:tblLook w:val="04A0" w:firstRow="1" w:lastRow="0" w:firstColumn="1" w:lastColumn="0" w:noHBand="0" w:noVBand="1"/>
      </w:tblPr>
      <w:tblGrid>
        <w:gridCol w:w="3077"/>
        <w:gridCol w:w="3075"/>
        <w:gridCol w:w="3075"/>
        <w:gridCol w:w="3075"/>
      </w:tblGrid>
      <w:tr w:rsidR="00832868" w:rsidTr="00161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shd w:val="clear" w:color="auto" w:fill="F7941E"/>
          </w:tcPr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  <w:sz w:val="28"/>
                <w:szCs w:val="24"/>
                <w:highlight w:val="yellow"/>
              </w:rPr>
            </w:pPr>
          </w:p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  <w:sz w:val="28"/>
                <w:szCs w:val="24"/>
                <w:highlight w:val="yellow"/>
              </w:rPr>
            </w:pPr>
            <w:r w:rsidRPr="00907BBC">
              <w:rPr>
                <w:rFonts w:ascii="Times" w:hAnsi="Times" w:cs="Times"/>
                <w:sz w:val="28"/>
                <w:szCs w:val="24"/>
                <w:shd w:val="clear" w:color="auto" w:fill="E6E6E6"/>
              </w:rPr>
              <w:t>[Insert Visit #, e.g. 6-Month Visit]</w:t>
            </w:r>
          </w:p>
        </w:tc>
        <w:tc>
          <w:tcPr>
            <w:tcW w:w="3075" w:type="dxa"/>
            <w:shd w:val="clear" w:color="auto" w:fill="F7941E"/>
          </w:tcPr>
          <w:p w:rsidR="00832868" w:rsidRPr="00907BBC" w:rsidRDefault="00832868" w:rsidP="0083286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8"/>
                <w:szCs w:val="24"/>
                <w:highlight w:val="yellow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8"/>
                <w:highlight w:val="yellow"/>
              </w:rPr>
            </w:pPr>
            <w:r w:rsidRPr="00907BBC">
              <w:rPr>
                <w:rFonts w:ascii="Times" w:hAnsi="Times" w:cs="Times"/>
                <w:sz w:val="28"/>
                <w:szCs w:val="24"/>
                <w:shd w:val="clear" w:color="auto" w:fill="E6E6E6"/>
              </w:rPr>
              <w:t>[Insert Visit #, e.g. 12-Month Visit]</w:t>
            </w:r>
          </w:p>
        </w:tc>
        <w:tc>
          <w:tcPr>
            <w:tcW w:w="3075" w:type="dxa"/>
            <w:shd w:val="clear" w:color="auto" w:fill="F7941E"/>
          </w:tcPr>
          <w:p w:rsidR="00832868" w:rsidRPr="00907BBC" w:rsidRDefault="00832868" w:rsidP="0083286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8"/>
                <w:szCs w:val="24"/>
                <w:highlight w:val="yellow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8"/>
                <w:highlight w:val="yellow"/>
              </w:rPr>
            </w:pPr>
            <w:r w:rsidRPr="00907BBC">
              <w:rPr>
                <w:rFonts w:ascii="Times" w:hAnsi="Times" w:cs="Times"/>
                <w:sz w:val="28"/>
                <w:szCs w:val="24"/>
                <w:shd w:val="clear" w:color="auto" w:fill="E6E6E6"/>
              </w:rPr>
              <w:t>[Insert Visit #, e.g. 24-Month Visit]</w:t>
            </w:r>
          </w:p>
        </w:tc>
        <w:tc>
          <w:tcPr>
            <w:tcW w:w="3075" w:type="dxa"/>
            <w:shd w:val="clear" w:color="auto" w:fill="F7941E"/>
          </w:tcPr>
          <w:p w:rsidR="00832868" w:rsidRPr="00907BBC" w:rsidRDefault="00832868" w:rsidP="0083286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8"/>
                <w:szCs w:val="24"/>
                <w:highlight w:val="yellow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8"/>
                <w:highlight w:val="yellow"/>
              </w:rPr>
            </w:pPr>
            <w:r w:rsidRPr="00907BBC">
              <w:rPr>
                <w:rFonts w:ascii="Times" w:hAnsi="Times" w:cs="Times"/>
                <w:sz w:val="28"/>
                <w:szCs w:val="24"/>
                <w:shd w:val="clear" w:color="auto" w:fill="E6E6E6"/>
              </w:rPr>
              <w:t>[Insert Visit #, e.g. 36-Month Visit]</w:t>
            </w:r>
          </w:p>
        </w:tc>
      </w:tr>
      <w:tr w:rsidR="001619CC" w:rsidTr="0016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  <w:sz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  <w:b w:val="0"/>
                <w:sz w:val="28"/>
                <w:szCs w:val="24"/>
              </w:rPr>
            </w:pPr>
            <w:r w:rsidRPr="00907BBC">
              <w:rPr>
                <w:rFonts w:ascii="Times" w:hAnsi="Times" w:cs="Times"/>
                <w:b w:val="0"/>
                <w:sz w:val="28"/>
                <w:szCs w:val="24"/>
                <w:shd w:val="clear" w:color="auto" w:fill="E6E6E6"/>
              </w:rPr>
              <w:t>[Insert Gift Name]</w:t>
            </w:r>
          </w:p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07BBC"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 wp14:anchorId="7107BE93" wp14:editId="512704D6">
                  <wp:extent cx="1209675" cy="8794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-icons-imag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9675" cy="87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</w:rPr>
            </w:pPr>
          </w:p>
          <w:p w:rsidR="00832868" w:rsidRPr="00907BBC" w:rsidRDefault="00832868" w:rsidP="00832868">
            <w:pPr>
              <w:ind w:left="0"/>
              <w:jc w:val="center"/>
              <w:rPr>
                <w:rFonts w:ascii="Times" w:hAnsi="Times" w:cs="Times"/>
                <w:b w:val="0"/>
              </w:rPr>
            </w:pPr>
            <w:r w:rsidRPr="00907BBC">
              <w:rPr>
                <w:rFonts w:ascii="Times" w:hAnsi="Times" w:cs="Times"/>
                <w:b w:val="0"/>
                <w:shd w:val="clear" w:color="auto" w:fill="E6E6E6"/>
              </w:rPr>
              <w:t>[Right click and select “Change Picture to add a photo</w:t>
            </w:r>
            <w:r w:rsidR="001E1392" w:rsidRPr="00907BBC">
              <w:rPr>
                <w:rFonts w:ascii="Times" w:hAnsi="Times" w:cs="Times"/>
                <w:b w:val="0"/>
                <w:shd w:val="clear" w:color="auto" w:fill="E6E6E6"/>
              </w:rPr>
              <w:t xml:space="preserve"> of the gift item</w:t>
            </w:r>
            <w:r w:rsidRPr="00907BBC">
              <w:rPr>
                <w:rFonts w:ascii="Times" w:hAnsi="Times" w:cs="Times"/>
                <w:b w:val="0"/>
                <w:shd w:val="clear" w:color="auto" w:fill="E6E6E6"/>
              </w:rPr>
              <w:t>]</w:t>
            </w:r>
          </w:p>
        </w:tc>
        <w:tc>
          <w:tcPr>
            <w:tcW w:w="3075" w:type="dxa"/>
          </w:tcPr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8"/>
                <w:szCs w:val="24"/>
              </w:rPr>
            </w:pPr>
            <w:r w:rsidRPr="00907BBC">
              <w:rPr>
                <w:rFonts w:ascii="Times" w:hAnsi="Times" w:cs="Times"/>
                <w:sz w:val="28"/>
                <w:szCs w:val="24"/>
                <w:shd w:val="clear" w:color="auto" w:fill="E6E6E6"/>
              </w:rPr>
              <w:t>[Insert Gift Name]</w:t>
            </w: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907BBC"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 wp14:anchorId="7107BE93" wp14:editId="512704D6">
                  <wp:extent cx="1209675" cy="8794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-icons-imag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9675" cy="87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</w:p>
          <w:p w:rsidR="00832868" w:rsidRPr="00907BBC" w:rsidRDefault="001E1392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907BBC">
              <w:rPr>
                <w:rFonts w:ascii="Times" w:hAnsi="Times" w:cs="Times"/>
                <w:shd w:val="clear" w:color="auto" w:fill="E6E6E6"/>
              </w:rPr>
              <w:t>[Right click and select “Change Picture to add a photo of the gift item]</w:t>
            </w:r>
          </w:p>
        </w:tc>
        <w:tc>
          <w:tcPr>
            <w:tcW w:w="3075" w:type="dxa"/>
          </w:tcPr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8"/>
                <w:szCs w:val="24"/>
              </w:rPr>
            </w:pPr>
            <w:r w:rsidRPr="00907BBC">
              <w:rPr>
                <w:rFonts w:ascii="Times" w:hAnsi="Times" w:cs="Times"/>
                <w:sz w:val="28"/>
                <w:szCs w:val="24"/>
                <w:shd w:val="clear" w:color="auto" w:fill="E6E6E6"/>
              </w:rPr>
              <w:t>[Insert Gift Name]</w:t>
            </w: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907BBC"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 wp14:anchorId="6DC4AFE6" wp14:editId="2D9CFF85">
                  <wp:extent cx="1209675" cy="8794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-icons-imag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9675" cy="87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1E1392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907BBC">
              <w:rPr>
                <w:rFonts w:ascii="Times" w:hAnsi="Times" w:cs="Times"/>
                <w:shd w:val="clear" w:color="auto" w:fill="E6E6E6"/>
              </w:rPr>
              <w:t>[Right click and select “Change Picture to add a photo of the gift item]</w:t>
            </w:r>
          </w:p>
        </w:tc>
        <w:tc>
          <w:tcPr>
            <w:tcW w:w="3075" w:type="dxa"/>
          </w:tcPr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8"/>
                <w:szCs w:val="24"/>
              </w:rPr>
            </w:pPr>
            <w:r w:rsidRPr="00907BBC">
              <w:rPr>
                <w:rFonts w:ascii="Times" w:hAnsi="Times" w:cs="Times"/>
                <w:sz w:val="28"/>
                <w:szCs w:val="24"/>
                <w:shd w:val="clear" w:color="auto" w:fill="E6E6E6"/>
              </w:rPr>
              <w:t>[Insert Gift Name]</w:t>
            </w: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832868" w:rsidRPr="00907BBC" w:rsidRDefault="00832868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907BBC"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 wp14:anchorId="7107BE93" wp14:editId="512704D6">
                  <wp:extent cx="1209675" cy="8794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-icons-imag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9675" cy="87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392" w:rsidRPr="00907BBC" w:rsidRDefault="001E1392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</w:p>
          <w:p w:rsidR="001E1392" w:rsidRPr="00907BBC" w:rsidRDefault="001E1392" w:rsidP="0083286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907BBC">
              <w:rPr>
                <w:rFonts w:ascii="Times" w:hAnsi="Times" w:cs="Times"/>
                <w:shd w:val="clear" w:color="auto" w:fill="E6E6E6"/>
              </w:rPr>
              <w:t>[Right click and select “Change Picture to add a photo of the gift item]</w:t>
            </w:r>
          </w:p>
        </w:tc>
        <w:bookmarkStart w:id="0" w:name="_GoBack"/>
        <w:bookmarkEnd w:id="0"/>
      </w:tr>
    </w:tbl>
    <w:p w:rsidR="00832868" w:rsidRDefault="001619CC" w:rsidP="001619CC">
      <w:pPr>
        <w:ind w:left="0"/>
        <w:jc w:val="center"/>
      </w:pPr>
      <w:r w:rsidRPr="00440D33">
        <w:rPr>
          <w:rFonts w:ascii="Times" w:hAnsi="Times" w:cs="Times"/>
          <w:i/>
          <w:color w:val="3C5A71"/>
          <w:sz w:val="20"/>
        </w:rPr>
        <w:t>Note: To change the table color, highlight the table, go to the “Design” tab and switch colors under the “Table Styles.”</w:t>
      </w:r>
    </w:p>
    <w:sectPr w:rsidR="00832868" w:rsidSect="00E76DAC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61" w:rsidRDefault="00E44761" w:rsidP="00E44761">
      <w:pPr>
        <w:spacing w:line="240" w:lineRule="auto"/>
      </w:pPr>
      <w:r>
        <w:separator/>
      </w:r>
    </w:p>
  </w:endnote>
  <w:endnote w:type="continuationSeparator" w:id="0">
    <w:p w:rsidR="00E44761" w:rsidRDefault="00E44761" w:rsidP="00E44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bson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61" w:rsidRDefault="00E44761" w:rsidP="00E44761">
      <w:pPr>
        <w:spacing w:line="240" w:lineRule="auto"/>
      </w:pPr>
      <w:r>
        <w:separator/>
      </w:r>
    </w:p>
  </w:footnote>
  <w:footnote w:type="continuationSeparator" w:id="0">
    <w:p w:rsidR="00E44761" w:rsidRDefault="00E44761" w:rsidP="00E44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AC" w:rsidRDefault="00E76DAC" w:rsidP="00E76DAC">
    <w:pPr>
      <w:pStyle w:val="Footer"/>
      <w:ind w:left="0"/>
      <w:rPr>
        <w:rFonts w:ascii="Times" w:hAnsi="Times" w:cs="Times"/>
        <w:sz w:val="20"/>
        <w:shd w:val="clear" w:color="auto" w:fill="E6E6E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D7D65B" wp14:editId="2C471B34">
          <wp:simplePos x="0" y="0"/>
          <wp:positionH relativeFrom="margin">
            <wp:posOffset>7419975</wp:posOffset>
          </wp:positionH>
          <wp:positionV relativeFrom="paragraph">
            <wp:posOffset>66675</wp:posOffset>
          </wp:positionV>
          <wp:extent cx="654050" cy="475615"/>
          <wp:effectExtent l="0" t="0" r="0" b="635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DAC" w:rsidRDefault="00E76DAC" w:rsidP="00E76DAC">
    <w:pPr>
      <w:pStyle w:val="Footer"/>
      <w:ind w:left="0"/>
      <w:rPr>
        <w:rFonts w:ascii="Times" w:hAnsi="Times" w:cs="Times"/>
        <w:sz w:val="20"/>
        <w:shd w:val="clear" w:color="auto" w:fill="E6E6E6"/>
      </w:rPr>
    </w:pPr>
  </w:p>
  <w:p w:rsidR="00E76DAC" w:rsidRDefault="00E76DAC" w:rsidP="00E76DAC">
    <w:pPr>
      <w:pStyle w:val="Footer"/>
      <w:ind w:left="0"/>
      <w:rPr>
        <w:rFonts w:ascii="Times" w:hAnsi="Times" w:cs="Times"/>
        <w:sz w:val="20"/>
        <w:shd w:val="clear" w:color="auto" w:fill="E6E6E6"/>
      </w:rPr>
    </w:pPr>
  </w:p>
  <w:p w:rsidR="00E76DAC" w:rsidRDefault="00E76DAC" w:rsidP="00E76DAC">
    <w:pPr>
      <w:pStyle w:val="Footer"/>
      <w:jc w:val="right"/>
      <w:rPr>
        <w:rFonts w:ascii="Times" w:hAnsi="Times" w:cs="Times"/>
        <w:sz w:val="20"/>
        <w:shd w:val="clear" w:color="auto" w:fill="E6E6E6"/>
      </w:rPr>
    </w:pPr>
  </w:p>
  <w:p w:rsidR="00E76DAC" w:rsidRPr="00FB3E75" w:rsidRDefault="00E76DAC" w:rsidP="00E76DAC">
    <w:pPr>
      <w:pStyle w:val="Footer"/>
      <w:jc w:val="right"/>
      <w:rPr>
        <w:rFonts w:ascii="Times" w:hAnsi="Times" w:cs="Times"/>
      </w:rPr>
    </w:pPr>
    <w:r w:rsidRPr="000716C9">
      <w:rPr>
        <w:rFonts w:ascii="Times" w:hAnsi="Times" w:cs="Times"/>
        <w:sz w:val="20"/>
        <w:shd w:val="clear" w:color="auto" w:fill="E6E6E6"/>
      </w:rPr>
      <w:t>[Insert Study Logo]</w:t>
    </w:r>
  </w:p>
  <w:p w:rsidR="00E76DAC" w:rsidRDefault="00E76DAC" w:rsidP="00E76DA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8"/>
    <w:rsid w:val="001619CC"/>
    <w:rsid w:val="001E1392"/>
    <w:rsid w:val="00440D33"/>
    <w:rsid w:val="00700BC0"/>
    <w:rsid w:val="00832868"/>
    <w:rsid w:val="008353DD"/>
    <w:rsid w:val="00907BBC"/>
    <w:rsid w:val="00E155C2"/>
    <w:rsid w:val="00E44761"/>
    <w:rsid w:val="00E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5B74A"/>
  <w15:chartTrackingRefBased/>
  <w15:docId w15:val="{05259929-0113-401F-9961-489906D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832868"/>
    <w:pPr>
      <w:spacing w:after="0" w:line="288" w:lineRule="auto"/>
      <w:ind w:left="-144"/>
    </w:pPr>
    <w:rPr>
      <w:rFonts w:ascii="Gibson" w:eastAsiaTheme="minorEastAsia" w:hAnsi="Gibson"/>
      <w:color w:val="262626" w:themeColor="text1" w:themeTint="D9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328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447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61"/>
    <w:rPr>
      <w:rFonts w:ascii="Gibson" w:eastAsiaTheme="minorEastAsia" w:hAnsi="Gibson"/>
      <w:color w:val="262626" w:themeColor="text1" w:themeTint="D9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E447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61"/>
    <w:rPr>
      <w:rFonts w:ascii="Gibson" w:eastAsiaTheme="minorEastAsia" w:hAnsi="Gibson"/>
      <w:color w:val="262626" w:themeColor="text1" w:themeTint="D9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DB9F747-9FB9-4D02-907B-9441C100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Siddiqi</dc:creator>
  <cp:keywords/>
  <dc:description/>
  <cp:lastModifiedBy>Bernadette Siddiqi</cp:lastModifiedBy>
  <cp:revision>4</cp:revision>
  <dcterms:created xsi:type="dcterms:W3CDTF">2017-11-17T21:18:00Z</dcterms:created>
  <dcterms:modified xsi:type="dcterms:W3CDTF">2018-03-15T22:17:00Z</dcterms:modified>
</cp:coreProperties>
</file>