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B649" w14:textId="77777777" w:rsidR="00511E21" w:rsidRPr="0072473D" w:rsidRDefault="00511E21" w:rsidP="00511E21">
      <w:pPr>
        <w:pStyle w:val="BasicParagraph"/>
        <w:spacing w:after="240"/>
        <w:jc w:val="center"/>
        <w:rPr>
          <w:rFonts w:ascii="Arial" w:hAnsi="Arial"/>
          <w:b/>
          <w:bCs/>
          <w:color w:val="auto"/>
          <w:sz w:val="28"/>
          <w:szCs w:val="26"/>
        </w:rPr>
      </w:pPr>
      <w:r w:rsidRPr="0072473D">
        <w:rPr>
          <w:rFonts w:ascii="Arial" w:hAnsi="Arial"/>
          <w:b/>
          <w:bCs/>
          <w:color w:val="auto"/>
          <w:sz w:val="28"/>
          <w:szCs w:val="26"/>
        </w:rPr>
        <w:t>Smell Test Partner Toolkit</w:t>
      </w:r>
    </w:p>
    <w:p w14:paraId="1038B388" w14:textId="77777777" w:rsidR="00511E21" w:rsidRDefault="00511E21" w:rsidP="00017678">
      <w:pPr>
        <w:pStyle w:val="BasicParagraph"/>
        <w:spacing w:after="240"/>
        <w:rPr>
          <w:rFonts w:asciiTheme="minorHAnsi" w:hAnsiTheme="minorHAnsi" w:cstheme="minorHAnsi"/>
          <w:b/>
          <w:bCs/>
          <w:color w:val="F7931E" w:themeColor="background2"/>
          <w:sz w:val="22"/>
          <w:szCs w:val="22"/>
        </w:rPr>
      </w:pPr>
    </w:p>
    <w:p w14:paraId="65F1A8B7" w14:textId="292BCBDD" w:rsidR="00B12627" w:rsidRPr="00511E21" w:rsidRDefault="00B12627" w:rsidP="00017678">
      <w:pPr>
        <w:pStyle w:val="BasicParagraph"/>
        <w:spacing w:after="240"/>
        <w:rPr>
          <w:rFonts w:asciiTheme="minorHAnsi" w:hAnsiTheme="minorHAnsi" w:cstheme="minorHAnsi"/>
          <w:b/>
          <w:bCs/>
          <w:color w:val="F7931E" w:themeColor="background2"/>
        </w:rPr>
      </w:pPr>
      <w:r w:rsidRPr="00511E21">
        <w:rPr>
          <w:rFonts w:asciiTheme="minorHAnsi" w:hAnsiTheme="minorHAnsi" w:cstheme="minorHAnsi"/>
          <w:b/>
          <w:bCs/>
          <w:color w:val="F7931E" w:themeColor="background2"/>
        </w:rPr>
        <w:t>Talking Points</w:t>
      </w:r>
    </w:p>
    <w:p w14:paraId="5C072A2E" w14:textId="3C932C73" w:rsidR="00661928" w:rsidRPr="00511E21" w:rsidRDefault="00661928" w:rsidP="0066192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>Monitoring your sense of smell could give you important information on your brain health.</w:t>
      </w:r>
    </w:p>
    <w:p w14:paraId="7345687D" w14:textId="7AD0F524" w:rsidR="00661928" w:rsidRPr="00511E21" w:rsidRDefault="0018222E" w:rsidP="0066192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>Sense of smell does naturally diminish as we get older. And many</w:t>
      </w:r>
      <w:r w:rsidR="00661928" w:rsidRPr="00511E21">
        <w:rPr>
          <w:rFonts w:cstheme="minorHAnsi"/>
          <w:sz w:val="24"/>
          <w:szCs w:val="24"/>
        </w:rPr>
        <w:t xml:space="preserve"> people have smell loss. </w:t>
      </w:r>
    </w:p>
    <w:p w14:paraId="3468A9CD" w14:textId="77777777" w:rsidR="00E7562D" w:rsidRPr="00511E21" w:rsidRDefault="00E7562D" w:rsidP="005F6C2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>Smell loss may be one of the most important indicators of risk to brain health as we age.</w:t>
      </w:r>
    </w:p>
    <w:p w14:paraId="4E03C425" w14:textId="610956BF" w:rsidR="00063482" w:rsidRPr="00511E21" w:rsidRDefault="00E7562D" w:rsidP="005F6C2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>In fact, o</w:t>
      </w:r>
      <w:r w:rsidR="00D20E19" w:rsidRPr="00511E21">
        <w:rPr>
          <w:rFonts w:cstheme="minorHAnsi"/>
          <w:sz w:val="24"/>
          <w:szCs w:val="24"/>
        </w:rPr>
        <w:t xml:space="preserve">ngoing </w:t>
      </w:r>
      <w:r w:rsidR="005456DC" w:rsidRPr="00511E21">
        <w:rPr>
          <w:rFonts w:cstheme="minorHAnsi"/>
          <w:sz w:val="24"/>
          <w:szCs w:val="24"/>
        </w:rPr>
        <w:t>smell loss</w:t>
      </w:r>
      <w:r w:rsidR="00063482" w:rsidRPr="00511E21">
        <w:rPr>
          <w:rFonts w:cstheme="minorHAnsi"/>
          <w:sz w:val="24"/>
          <w:szCs w:val="24"/>
        </w:rPr>
        <w:t xml:space="preserve"> may be one of the most important signs of risk for Parkinson’s disease. </w:t>
      </w:r>
    </w:p>
    <w:p w14:paraId="02F3E095" w14:textId="23AF7BCE" w:rsidR="004C7EBF" w:rsidRPr="00511E21" w:rsidRDefault="004C7EBF" w:rsidP="005F6C20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511E21">
        <w:rPr>
          <w:rFonts w:cstheme="minorHAnsi"/>
          <w:b/>
          <w:bCs/>
          <w:sz w:val="24"/>
          <w:szCs w:val="24"/>
        </w:rPr>
        <w:t xml:space="preserve">Not everyone with smell loss develops Parkinson’s. </w:t>
      </w:r>
    </w:p>
    <w:p w14:paraId="0B7C8876" w14:textId="76A7BC65" w:rsidR="00306AC9" w:rsidRPr="00511E21" w:rsidRDefault="00306AC9" w:rsidP="005F6C2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 xml:space="preserve">A study from The Michael J. Fox Foundation for Parkinson’s </w:t>
      </w:r>
      <w:r w:rsidR="00A970A8" w:rsidRPr="00511E21">
        <w:rPr>
          <w:rFonts w:cstheme="minorHAnsi"/>
          <w:sz w:val="24"/>
          <w:szCs w:val="24"/>
        </w:rPr>
        <w:t>R</w:t>
      </w:r>
      <w:r w:rsidRPr="00511E21">
        <w:rPr>
          <w:rFonts w:cstheme="minorHAnsi"/>
          <w:sz w:val="24"/>
          <w:szCs w:val="24"/>
        </w:rPr>
        <w:t xml:space="preserve">esearch is exploring this link. </w:t>
      </w:r>
    </w:p>
    <w:p w14:paraId="35512511" w14:textId="442046ED" w:rsidR="006323FE" w:rsidRPr="00511E21" w:rsidRDefault="006323FE" w:rsidP="005F6C2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 xml:space="preserve">The Michael J. Fox Foundation is asking everyone age 60 and older without Parkinson’s to </w:t>
      </w:r>
      <w:r w:rsidR="003465CB" w:rsidRPr="00511E21">
        <w:rPr>
          <w:rFonts w:cstheme="minorHAnsi"/>
          <w:sz w:val="24"/>
          <w:szCs w:val="24"/>
        </w:rPr>
        <w:t>take</w:t>
      </w:r>
      <w:r w:rsidRPr="00511E21">
        <w:rPr>
          <w:rFonts w:cstheme="minorHAnsi"/>
          <w:sz w:val="24"/>
          <w:szCs w:val="24"/>
        </w:rPr>
        <w:t xml:space="preserve"> a</w:t>
      </w:r>
      <w:r w:rsidR="00845C54" w:rsidRPr="00511E21">
        <w:rPr>
          <w:rFonts w:cstheme="minorHAnsi"/>
          <w:sz w:val="24"/>
          <w:szCs w:val="24"/>
        </w:rPr>
        <w:t xml:space="preserve"> free</w:t>
      </w:r>
      <w:r w:rsidRPr="00511E21">
        <w:rPr>
          <w:rFonts w:cstheme="minorHAnsi"/>
          <w:sz w:val="24"/>
          <w:szCs w:val="24"/>
        </w:rPr>
        <w:t xml:space="preserve"> scratch-and-sniff test. </w:t>
      </w:r>
    </w:p>
    <w:p w14:paraId="12F50355" w14:textId="477321C2" w:rsidR="00CC2354" w:rsidRPr="00511E21" w:rsidRDefault="00A970A8" w:rsidP="00CC235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>This simple test</w:t>
      </w:r>
      <w:r w:rsidR="00CC2354" w:rsidRPr="00511E21">
        <w:rPr>
          <w:rFonts w:cstheme="minorHAnsi"/>
          <w:sz w:val="24"/>
          <w:szCs w:val="24"/>
        </w:rPr>
        <w:t xml:space="preserve"> could help </w:t>
      </w:r>
      <w:r w:rsidR="00282F48" w:rsidRPr="00511E21">
        <w:rPr>
          <w:rFonts w:cstheme="minorHAnsi"/>
          <w:sz w:val="24"/>
          <w:szCs w:val="24"/>
        </w:rPr>
        <w:t xml:space="preserve">you monitor your brain health and help </w:t>
      </w:r>
      <w:r w:rsidR="00CC2354" w:rsidRPr="00511E21">
        <w:rPr>
          <w:rFonts w:cstheme="minorHAnsi"/>
          <w:sz w:val="24"/>
          <w:szCs w:val="24"/>
        </w:rPr>
        <w:t>scientists learn more about risk of brain disease.</w:t>
      </w:r>
    </w:p>
    <w:p w14:paraId="114B8DF2" w14:textId="38E9433E" w:rsidR="001C4F70" w:rsidRPr="00511E21" w:rsidRDefault="00CE2BAE" w:rsidP="005F6C2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>How to get started:</w:t>
      </w:r>
    </w:p>
    <w:p w14:paraId="7495FB6A" w14:textId="00097F68" w:rsidR="003042E3" w:rsidRPr="00511E21" w:rsidRDefault="003042E3" w:rsidP="003042E3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 xml:space="preserve">Visit </w:t>
      </w:r>
      <w:r w:rsidR="003573CC" w:rsidRPr="00511E21">
        <w:rPr>
          <w:rFonts w:cstheme="minorHAnsi"/>
          <w:sz w:val="24"/>
          <w:szCs w:val="24"/>
        </w:rPr>
        <w:t>mysmelltest.org/partners</w:t>
      </w:r>
      <w:r w:rsidRPr="00511E21">
        <w:rPr>
          <w:rFonts w:cstheme="minorHAnsi"/>
          <w:sz w:val="24"/>
          <w:szCs w:val="24"/>
        </w:rPr>
        <w:t>.</w:t>
      </w:r>
    </w:p>
    <w:p w14:paraId="7BA0E910" w14:textId="52A8AD21" w:rsidR="003042E3" w:rsidRPr="00511E21" w:rsidRDefault="003042E3" w:rsidP="003042E3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>Answer a few brief questions to receive</w:t>
      </w:r>
      <w:r w:rsidR="003430A9" w:rsidRPr="00511E21">
        <w:rPr>
          <w:rFonts w:cstheme="minorHAnsi"/>
          <w:sz w:val="24"/>
          <w:szCs w:val="24"/>
        </w:rPr>
        <w:t xml:space="preserve"> y</w:t>
      </w:r>
      <w:r w:rsidRPr="00511E21">
        <w:rPr>
          <w:rFonts w:cstheme="minorHAnsi"/>
          <w:sz w:val="24"/>
          <w:szCs w:val="24"/>
        </w:rPr>
        <w:t>our smell test in the mail.</w:t>
      </w:r>
    </w:p>
    <w:p w14:paraId="6975BBC2" w14:textId="0D59E26A" w:rsidR="003042E3" w:rsidRPr="00511E21" w:rsidRDefault="003042E3" w:rsidP="003042E3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>You’ll take the test, which takes about 15 minutes to complete.</w:t>
      </w:r>
    </w:p>
    <w:p w14:paraId="4C4FA664" w14:textId="24D0771F" w:rsidR="003042E3" w:rsidRPr="00511E21" w:rsidRDefault="003042E3" w:rsidP="003042E3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>You’ll enter your answers online.</w:t>
      </w:r>
    </w:p>
    <w:p w14:paraId="6C769FB9" w14:textId="11845A36" w:rsidR="003042E3" w:rsidRPr="00511E21" w:rsidRDefault="003042E3" w:rsidP="003042E3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>Your results may mean you’re eligible for a brain health study.</w:t>
      </w:r>
    </w:p>
    <w:p w14:paraId="1A8C5AF3" w14:textId="6A4C1E81" w:rsidR="00EE06E4" w:rsidRPr="00511E21" w:rsidRDefault="00EE06E4" w:rsidP="00EE06E4">
      <w:pPr>
        <w:pStyle w:val="ListParagraph"/>
        <w:rPr>
          <w:rFonts w:cstheme="minorHAnsi"/>
          <w:sz w:val="24"/>
          <w:szCs w:val="24"/>
        </w:rPr>
      </w:pPr>
    </w:p>
    <w:p w14:paraId="053B1A40" w14:textId="1F05D156" w:rsidR="00511E21" w:rsidRPr="00511E21" w:rsidRDefault="00511E21" w:rsidP="00EE06E4">
      <w:pPr>
        <w:pStyle w:val="ListParagraph"/>
        <w:rPr>
          <w:rFonts w:cstheme="minorHAnsi"/>
          <w:sz w:val="24"/>
          <w:szCs w:val="24"/>
        </w:rPr>
      </w:pPr>
    </w:p>
    <w:p w14:paraId="3D3CA570" w14:textId="5AA38151" w:rsidR="00511E21" w:rsidRPr="00511E21" w:rsidRDefault="00511E21" w:rsidP="00EE06E4">
      <w:pPr>
        <w:pStyle w:val="ListParagraph"/>
        <w:rPr>
          <w:rFonts w:cstheme="minorHAnsi"/>
          <w:sz w:val="24"/>
          <w:szCs w:val="24"/>
        </w:rPr>
      </w:pPr>
    </w:p>
    <w:p w14:paraId="4DA4F324" w14:textId="4C108970" w:rsidR="00511E21" w:rsidRPr="00511E21" w:rsidRDefault="00511E21" w:rsidP="00EE06E4">
      <w:pPr>
        <w:pStyle w:val="ListParagraph"/>
        <w:rPr>
          <w:rFonts w:cstheme="minorHAnsi"/>
          <w:sz w:val="24"/>
          <w:szCs w:val="24"/>
        </w:rPr>
      </w:pPr>
    </w:p>
    <w:p w14:paraId="317573F7" w14:textId="4720F798" w:rsidR="00511E21" w:rsidRPr="00511E21" w:rsidRDefault="00511E21" w:rsidP="00EE06E4">
      <w:pPr>
        <w:pStyle w:val="ListParagraph"/>
        <w:rPr>
          <w:rFonts w:cstheme="minorHAnsi"/>
          <w:sz w:val="24"/>
          <w:szCs w:val="24"/>
        </w:rPr>
      </w:pPr>
    </w:p>
    <w:p w14:paraId="56C74CB2" w14:textId="36D637A2" w:rsidR="00511E21" w:rsidRPr="00511E21" w:rsidRDefault="00511E21" w:rsidP="00EE06E4">
      <w:pPr>
        <w:pStyle w:val="ListParagraph"/>
        <w:rPr>
          <w:rFonts w:cstheme="minorHAnsi"/>
          <w:sz w:val="24"/>
          <w:szCs w:val="24"/>
        </w:rPr>
      </w:pPr>
    </w:p>
    <w:p w14:paraId="53211C10" w14:textId="383E8654" w:rsidR="00511E21" w:rsidRPr="00511E21" w:rsidRDefault="00511E21" w:rsidP="00EE06E4">
      <w:pPr>
        <w:pStyle w:val="ListParagraph"/>
        <w:rPr>
          <w:rFonts w:cstheme="minorHAnsi"/>
          <w:sz w:val="24"/>
          <w:szCs w:val="24"/>
        </w:rPr>
      </w:pPr>
    </w:p>
    <w:p w14:paraId="51B4094D" w14:textId="02D59F13" w:rsidR="00511E21" w:rsidRPr="00511E21" w:rsidRDefault="00511E21" w:rsidP="00EE06E4">
      <w:pPr>
        <w:pStyle w:val="ListParagraph"/>
        <w:rPr>
          <w:rFonts w:cstheme="minorHAnsi"/>
          <w:sz w:val="24"/>
          <w:szCs w:val="24"/>
        </w:rPr>
      </w:pPr>
    </w:p>
    <w:p w14:paraId="5844560C" w14:textId="50A5E267" w:rsidR="00511E21" w:rsidRPr="00511E21" w:rsidRDefault="00511E21" w:rsidP="00EE06E4">
      <w:pPr>
        <w:pStyle w:val="ListParagraph"/>
        <w:rPr>
          <w:rFonts w:cstheme="minorHAnsi"/>
          <w:sz w:val="24"/>
          <w:szCs w:val="24"/>
        </w:rPr>
      </w:pPr>
    </w:p>
    <w:p w14:paraId="06EB644F" w14:textId="0F73EAD7" w:rsidR="00511E21" w:rsidRPr="00511E21" w:rsidRDefault="00511E21" w:rsidP="00EE06E4">
      <w:pPr>
        <w:pStyle w:val="ListParagraph"/>
        <w:rPr>
          <w:rFonts w:cstheme="minorHAnsi"/>
          <w:sz w:val="24"/>
          <w:szCs w:val="24"/>
        </w:rPr>
      </w:pPr>
    </w:p>
    <w:p w14:paraId="266C3706" w14:textId="77777777" w:rsidR="001C4F70" w:rsidRPr="00511E21" w:rsidRDefault="001C4F70" w:rsidP="00EE06E4">
      <w:pPr>
        <w:rPr>
          <w:rFonts w:cstheme="minorHAnsi"/>
        </w:rPr>
      </w:pPr>
      <w:r w:rsidRPr="00511E21">
        <w:rPr>
          <w:rFonts w:cstheme="minorHAnsi"/>
        </w:rPr>
        <w:lastRenderedPageBreak/>
        <w:t xml:space="preserve">Questions to Anticipate: </w:t>
      </w:r>
    </w:p>
    <w:p w14:paraId="20879EC6" w14:textId="77777777" w:rsidR="001C4F70" w:rsidRPr="00511E21" w:rsidRDefault="001C4F70" w:rsidP="005F6C20">
      <w:pPr>
        <w:rPr>
          <w:rFonts w:cstheme="minorHAnsi"/>
        </w:rPr>
      </w:pPr>
    </w:p>
    <w:p w14:paraId="0DE2D13F" w14:textId="77777777" w:rsidR="001C4F70" w:rsidRPr="00511E21" w:rsidRDefault="001C4F70" w:rsidP="005F6C2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>Who is eligible to take the test?</w:t>
      </w:r>
    </w:p>
    <w:p w14:paraId="51822405" w14:textId="68A5B42C" w:rsidR="001C4F70" w:rsidRPr="00511E21" w:rsidRDefault="001C4F70" w:rsidP="00EE06E4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 xml:space="preserve">People age 60 and up who do not have Parkinson’s </w:t>
      </w:r>
      <w:r w:rsidR="0064568E" w:rsidRPr="00511E21">
        <w:rPr>
          <w:rFonts w:cstheme="minorHAnsi"/>
          <w:sz w:val="24"/>
          <w:szCs w:val="24"/>
        </w:rPr>
        <w:t xml:space="preserve">in the U.S. </w:t>
      </w:r>
      <w:r w:rsidRPr="00511E21">
        <w:rPr>
          <w:rFonts w:cstheme="minorHAnsi"/>
          <w:sz w:val="24"/>
          <w:szCs w:val="24"/>
        </w:rPr>
        <w:t>are eligible.</w:t>
      </w:r>
    </w:p>
    <w:p w14:paraId="08ACAE42" w14:textId="52528904" w:rsidR="001C4F70" w:rsidRPr="00511E21" w:rsidRDefault="00B77851" w:rsidP="00B77851">
      <w:pPr>
        <w:tabs>
          <w:tab w:val="left" w:pos="1900"/>
        </w:tabs>
        <w:rPr>
          <w:rFonts w:cstheme="minorHAnsi"/>
          <w:sz w:val="14"/>
          <w:szCs w:val="14"/>
        </w:rPr>
      </w:pPr>
      <w:r w:rsidRPr="00511E21">
        <w:rPr>
          <w:rFonts w:cstheme="minorHAnsi"/>
        </w:rPr>
        <w:tab/>
      </w:r>
    </w:p>
    <w:p w14:paraId="63A5D6AB" w14:textId="541CD143" w:rsidR="001C4F70" w:rsidRPr="00511E21" w:rsidRDefault="001C4F70" w:rsidP="005F6C2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 xml:space="preserve">Do my results mean that I will get </w:t>
      </w:r>
      <w:r w:rsidR="005D1806" w:rsidRPr="00511E21">
        <w:rPr>
          <w:rFonts w:cstheme="minorHAnsi"/>
          <w:sz w:val="24"/>
          <w:szCs w:val="24"/>
        </w:rPr>
        <w:t>PD?</w:t>
      </w:r>
    </w:p>
    <w:p w14:paraId="05126182" w14:textId="1ABE6FE1" w:rsidR="001C4F70" w:rsidRPr="00511E21" w:rsidRDefault="001C4F70" w:rsidP="005F6C20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 xml:space="preserve">No — not everyone who has smell loss will develop PD. It is one of many factors linked to higher risk of Parkinson’s. </w:t>
      </w:r>
    </w:p>
    <w:p w14:paraId="16D6BD18" w14:textId="77777777" w:rsidR="00511E21" w:rsidRPr="00511E21" w:rsidRDefault="00511E21" w:rsidP="00511E21">
      <w:pPr>
        <w:pStyle w:val="ListParagraph"/>
        <w:ind w:left="1440"/>
        <w:rPr>
          <w:rFonts w:cstheme="minorHAnsi"/>
          <w:sz w:val="24"/>
          <w:szCs w:val="24"/>
        </w:rPr>
      </w:pPr>
    </w:p>
    <w:p w14:paraId="2D3367CF" w14:textId="77777777" w:rsidR="001C4F70" w:rsidRPr="00511E21" w:rsidRDefault="001C4F70" w:rsidP="005F6C2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>Does the test diagnose Parkinson’s?</w:t>
      </w:r>
    </w:p>
    <w:p w14:paraId="47256C33" w14:textId="6F22722D" w:rsidR="003573CC" w:rsidRPr="00511E21" w:rsidRDefault="001C4F70" w:rsidP="003573C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 xml:space="preserve">No, the test does not diagnose Parkinson’s. The test is being done for research — to help </w:t>
      </w:r>
      <w:r w:rsidR="00363DA4" w:rsidRPr="00511E21">
        <w:rPr>
          <w:rFonts w:cstheme="minorHAnsi"/>
          <w:sz w:val="24"/>
          <w:szCs w:val="24"/>
        </w:rPr>
        <w:t>scientists</w:t>
      </w:r>
      <w:r w:rsidRPr="00511E21">
        <w:rPr>
          <w:rFonts w:cstheme="minorHAnsi"/>
          <w:sz w:val="24"/>
          <w:szCs w:val="24"/>
        </w:rPr>
        <w:t xml:space="preserve"> understand the role of smell loss in brain disease, including </w:t>
      </w:r>
      <w:r w:rsidR="003573CC" w:rsidRPr="00511E21">
        <w:rPr>
          <w:rFonts w:cstheme="minorHAnsi"/>
          <w:sz w:val="24"/>
          <w:szCs w:val="24"/>
        </w:rPr>
        <w:t>Parkinson’s</w:t>
      </w:r>
      <w:r w:rsidRPr="00511E21">
        <w:rPr>
          <w:rFonts w:cstheme="minorHAnsi"/>
          <w:sz w:val="24"/>
          <w:szCs w:val="24"/>
        </w:rPr>
        <w:t>. Understanding how Parkinson’s starts will get us closer to one day preventing it. If you’re concerned about smell loss, please talk to your doctor.</w:t>
      </w:r>
    </w:p>
    <w:p w14:paraId="42B67EE3" w14:textId="77777777" w:rsidR="001C4F70" w:rsidRPr="00511E21" w:rsidRDefault="001C4F70" w:rsidP="005F6C20">
      <w:pPr>
        <w:rPr>
          <w:rFonts w:cstheme="minorHAnsi"/>
          <w:sz w:val="14"/>
          <w:szCs w:val="14"/>
        </w:rPr>
      </w:pPr>
    </w:p>
    <w:p w14:paraId="6E2EAB92" w14:textId="77777777" w:rsidR="001C4F70" w:rsidRPr="00511E21" w:rsidRDefault="001C4F70" w:rsidP="005F6C2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 xml:space="preserve">Will I get my results back from the study? </w:t>
      </w:r>
    </w:p>
    <w:p w14:paraId="0F78E977" w14:textId="39B1D81E" w:rsidR="001C4F70" w:rsidRPr="00511E21" w:rsidRDefault="001C4F70" w:rsidP="00537EE6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 xml:space="preserve">You will not receive the results </w:t>
      </w:r>
      <w:r w:rsidR="00091047" w:rsidRPr="00511E21">
        <w:rPr>
          <w:rFonts w:cstheme="minorHAnsi"/>
          <w:sz w:val="24"/>
          <w:szCs w:val="24"/>
        </w:rPr>
        <w:t>from</w:t>
      </w:r>
      <w:r w:rsidRPr="00511E21">
        <w:rPr>
          <w:rFonts w:cstheme="minorHAnsi"/>
          <w:sz w:val="24"/>
          <w:szCs w:val="24"/>
        </w:rPr>
        <w:t xml:space="preserve"> your smell test. This is being done for research, not for diagnostic or clinical purposes.</w:t>
      </w:r>
      <w:r w:rsidR="007F35F2" w:rsidRPr="00511E21">
        <w:rPr>
          <w:rFonts w:cstheme="minorHAnsi"/>
          <w:sz w:val="24"/>
          <w:szCs w:val="24"/>
        </w:rPr>
        <w:t xml:space="preserve"> </w:t>
      </w:r>
      <w:r w:rsidR="00A1216A" w:rsidRPr="00511E21">
        <w:rPr>
          <w:rFonts w:cstheme="minorHAnsi"/>
          <w:sz w:val="24"/>
          <w:szCs w:val="24"/>
        </w:rPr>
        <w:t>The act of taking the test, though, may show you a deficit in your smell ability. If you are concerned about smell loss and brain disease risk, please talk to your doctor.</w:t>
      </w:r>
    </w:p>
    <w:p w14:paraId="2CA14396" w14:textId="77777777" w:rsidR="001C4F70" w:rsidRPr="00511E21" w:rsidRDefault="001C4F70" w:rsidP="005F6C20">
      <w:pPr>
        <w:rPr>
          <w:rFonts w:cstheme="minorHAnsi"/>
          <w:sz w:val="14"/>
          <w:szCs w:val="14"/>
        </w:rPr>
      </w:pPr>
    </w:p>
    <w:p w14:paraId="41AAA4AA" w14:textId="77777777" w:rsidR="001C4F70" w:rsidRPr="00511E21" w:rsidRDefault="001C4F70" w:rsidP="005F6C2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 xml:space="preserve">Why am I not eligible to take the test? </w:t>
      </w:r>
    </w:p>
    <w:p w14:paraId="4A7BD90F" w14:textId="23E14532" w:rsidR="001C4F70" w:rsidRPr="00511E21" w:rsidRDefault="001C4F70" w:rsidP="002048B4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 xml:space="preserve">Most likely: Age. Only people age 60 and up </w:t>
      </w:r>
      <w:r w:rsidR="00055D66" w:rsidRPr="00511E21">
        <w:rPr>
          <w:rFonts w:cstheme="minorHAnsi"/>
          <w:sz w:val="24"/>
          <w:szCs w:val="24"/>
        </w:rPr>
        <w:t xml:space="preserve">in the U.S. </w:t>
      </w:r>
      <w:r w:rsidRPr="00511E21">
        <w:rPr>
          <w:rFonts w:cstheme="minorHAnsi"/>
          <w:sz w:val="24"/>
          <w:szCs w:val="24"/>
        </w:rPr>
        <w:t xml:space="preserve">are eligible to take </w:t>
      </w:r>
      <w:r w:rsidR="007F35F2" w:rsidRPr="00511E21">
        <w:rPr>
          <w:rFonts w:cstheme="minorHAnsi"/>
          <w:sz w:val="24"/>
          <w:szCs w:val="24"/>
        </w:rPr>
        <w:t>this</w:t>
      </w:r>
      <w:r w:rsidRPr="00511E21">
        <w:rPr>
          <w:rFonts w:cstheme="minorHAnsi"/>
          <w:sz w:val="24"/>
          <w:szCs w:val="24"/>
        </w:rPr>
        <w:t xml:space="preserve"> smell test</w:t>
      </w:r>
      <w:r w:rsidR="007F35F2" w:rsidRPr="00511E21">
        <w:rPr>
          <w:rFonts w:cstheme="minorHAnsi"/>
          <w:sz w:val="24"/>
          <w:szCs w:val="24"/>
        </w:rPr>
        <w:t>.</w:t>
      </w:r>
    </w:p>
    <w:p w14:paraId="0C430359" w14:textId="786D8369" w:rsidR="001C4F70" w:rsidRPr="00511E21" w:rsidRDefault="001C4F70" w:rsidP="002048B4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511E21">
        <w:rPr>
          <w:rFonts w:cstheme="minorHAnsi"/>
          <w:sz w:val="24"/>
          <w:szCs w:val="24"/>
        </w:rPr>
        <w:t xml:space="preserve">Otherwise: If you have </w:t>
      </w:r>
      <w:r w:rsidR="008A266E" w:rsidRPr="00511E21">
        <w:rPr>
          <w:rFonts w:cstheme="minorHAnsi"/>
          <w:sz w:val="24"/>
          <w:szCs w:val="24"/>
        </w:rPr>
        <w:t>Parkinson’s</w:t>
      </w:r>
      <w:r w:rsidRPr="00511E21">
        <w:rPr>
          <w:rFonts w:cstheme="minorHAnsi"/>
          <w:sz w:val="24"/>
          <w:szCs w:val="24"/>
        </w:rPr>
        <w:t>,</w:t>
      </w:r>
      <w:r w:rsidR="00055D66" w:rsidRPr="00511E21">
        <w:rPr>
          <w:rFonts w:cstheme="minorHAnsi"/>
          <w:sz w:val="24"/>
          <w:szCs w:val="24"/>
        </w:rPr>
        <w:t xml:space="preserve"> or live outside the U.S.,</w:t>
      </w:r>
      <w:r w:rsidRPr="00511E21">
        <w:rPr>
          <w:rFonts w:cstheme="minorHAnsi"/>
          <w:sz w:val="24"/>
          <w:szCs w:val="24"/>
        </w:rPr>
        <w:t xml:space="preserve"> you will not be eligible to take the smell test at this time.</w:t>
      </w:r>
    </w:p>
    <w:p w14:paraId="26F2C0CC" w14:textId="4DFFF1B8" w:rsidR="00C02AA9" w:rsidRPr="003C0D03" w:rsidRDefault="00C02AA9" w:rsidP="00930094">
      <w:pPr>
        <w:pStyle w:val="BasicParagraph"/>
        <w:spacing w:after="240"/>
        <w:ind w:left="360"/>
        <w:rPr>
          <w:sz w:val="22"/>
          <w:szCs w:val="22"/>
        </w:rPr>
      </w:pPr>
    </w:p>
    <w:sectPr w:rsidR="00C02AA9" w:rsidRPr="003C0D03" w:rsidSect="005B6539">
      <w:headerReference w:type="default" r:id="rId10"/>
      <w:footerReference w:type="default" r:id="rId11"/>
      <w:pgSz w:w="12240" w:h="15840"/>
      <w:pgMar w:top="216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08BA" w14:textId="77777777" w:rsidR="004F3170" w:rsidRDefault="004F3170" w:rsidP="00DF65CD">
      <w:r>
        <w:separator/>
      </w:r>
    </w:p>
  </w:endnote>
  <w:endnote w:type="continuationSeparator" w:id="0">
    <w:p w14:paraId="3D60150D" w14:textId="77777777" w:rsidR="004F3170" w:rsidRDefault="004F3170" w:rsidP="00DF65CD">
      <w:r>
        <w:continuationSeparator/>
      </w:r>
    </w:p>
  </w:endnote>
  <w:endnote w:type="continuationNotice" w:id="1">
    <w:p w14:paraId="6CDE7D6E" w14:textId="77777777" w:rsidR="004F3170" w:rsidRDefault="004F31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5BDD" w14:textId="26ABE9D9" w:rsidR="00572BA6" w:rsidRDefault="00572BA6">
    <w:pPr>
      <w:pStyle w:val="Footer"/>
    </w:pPr>
    <w:r>
      <w:rPr>
        <w:rFonts w:ascii="Arial" w:hAnsi="Arial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FB5F6B" wp14:editId="1A730553">
              <wp:simplePos x="0" y="0"/>
              <wp:positionH relativeFrom="column">
                <wp:posOffset>-107315</wp:posOffset>
              </wp:positionH>
              <wp:positionV relativeFrom="paragraph">
                <wp:posOffset>560705</wp:posOffset>
              </wp:positionV>
              <wp:extent cx="3238051" cy="333039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051" cy="3330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819412" w14:textId="0D253082" w:rsidR="00572BA6" w:rsidRPr="007A53CC" w:rsidRDefault="007A53CC" w:rsidP="00572BA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7931E" w:themeColor="background2"/>
                              <w:sz w:val="22"/>
                              <w:szCs w:val="22"/>
                            </w:rPr>
                          </w:pPr>
                          <w:r w:rsidRPr="007A53CC">
                            <w:rPr>
                              <w:rFonts w:ascii="Arial" w:hAnsi="Arial" w:cs="Arial"/>
                              <w:b/>
                              <w:bCs/>
                              <w:color w:val="F7931E" w:themeColor="background2"/>
                              <w:sz w:val="22"/>
                              <w:szCs w:val="22"/>
                            </w:rPr>
                            <w:t>mysmelltest.org</w:t>
                          </w:r>
                          <w:r w:rsidR="00663968">
                            <w:rPr>
                              <w:rFonts w:ascii="Arial" w:hAnsi="Arial" w:cs="Arial"/>
                              <w:b/>
                              <w:bCs/>
                              <w:color w:val="F7931E" w:themeColor="background2"/>
                              <w:sz w:val="22"/>
                              <w:szCs w:val="22"/>
                            </w:rPr>
                            <w:t>/partners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B5F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45pt;margin-top:44.15pt;width:254.95pt;height: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" filled="f" stroked="f" strokeweight=".5pt">
              <v:textbox>
                <w:txbxContent>
                  <w:p w14:paraId="1A819412" w14:textId="0D253082" w:rsidR="00572BA6" w:rsidRPr="007A53CC" w:rsidRDefault="007A53CC" w:rsidP="00572BA6">
                    <w:pPr>
                      <w:rPr>
                        <w:rFonts w:ascii="Arial" w:hAnsi="Arial" w:cs="Arial"/>
                        <w:b/>
                        <w:bCs/>
                        <w:color w:val="F7931E" w:themeColor="background2"/>
                        <w:sz w:val="22"/>
                        <w:szCs w:val="22"/>
                      </w:rPr>
                    </w:pPr>
                    <w:r w:rsidRPr="007A53CC">
                      <w:rPr>
                        <w:rFonts w:ascii="Arial" w:hAnsi="Arial" w:cs="Arial"/>
                        <w:b/>
                        <w:bCs/>
                        <w:color w:val="F7931E" w:themeColor="background2"/>
                        <w:sz w:val="22"/>
                        <w:szCs w:val="22"/>
                      </w:rPr>
                      <w:t>mysmelltest.org</w:t>
                    </w:r>
                    <w:r w:rsidR="00663968">
                      <w:rPr>
                        <w:rFonts w:ascii="Arial" w:hAnsi="Arial" w:cs="Arial"/>
                        <w:b/>
                        <w:bCs/>
                        <w:color w:val="F7931E" w:themeColor="background2"/>
                        <w:sz w:val="22"/>
                        <w:szCs w:val="22"/>
                      </w:rPr>
                      <w:t>/partners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1001" w14:textId="77777777" w:rsidR="004F3170" w:rsidRDefault="004F3170" w:rsidP="00DF65CD">
      <w:r>
        <w:separator/>
      </w:r>
    </w:p>
  </w:footnote>
  <w:footnote w:type="continuationSeparator" w:id="0">
    <w:p w14:paraId="4200CD27" w14:textId="77777777" w:rsidR="004F3170" w:rsidRDefault="004F3170" w:rsidP="00DF65CD">
      <w:r>
        <w:continuationSeparator/>
      </w:r>
    </w:p>
  </w:footnote>
  <w:footnote w:type="continuationNotice" w:id="1">
    <w:p w14:paraId="1493F986" w14:textId="77777777" w:rsidR="004F3170" w:rsidRDefault="004F31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12BC" w14:textId="1A97280B" w:rsidR="00D75EA3" w:rsidRDefault="007A53CC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3E7F4CE" wp14:editId="003823CB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1714500" cy="628650"/>
          <wp:effectExtent l="0" t="0" r="0" b="0"/>
          <wp:wrapThrough wrapText="bothSides">
            <wp:wrapPolygon edited="0">
              <wp:start x="13200" y="0"/>
              <wp:lineTo x="5760" y="3927"/>
              <wp:lineTo x="5520" y="9164"/>
              <wp:lineTo x="8400" y="11782"/>
              <wp:lineTo x="0" y="12436"/>
              <wp:lineTo x="0" y="20291"/>
              <wp:lineTo x="17520" y="20945"/>
              <wp:lineTo x="18480" y="20945"/>
              <wp:lineTo x="21360" y="18982"/>
              <wp:lineTo x="21360" y="12436"/>
              <wp:lineTo x="15600" y="9818"/>
              <wp:lineTo x="14400" y="0"/>
              <wp:lineTo x="13200" y="0"/>
            </wp:wrapPolygon>
          </wp:wrapThrough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F25"/>
    <w:multiLevelType w:val="hybridMultilevel"/>
    <w:tmpl w:val="257A1F1C"/>
    <w:lvl w:ilvl="0" w:tplc="BAE68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8F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2D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A5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C4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D00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A7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67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EF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27DA"/>
    <w:multiLevelType w:val="hybridMultilevel"/>
    <w:tmpl w:val="3768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7E03"/>
    <w:multiLevelType w:val="hybridMultilevel"/>
    <w:tmpl w:val="E76227A8"/>
    <w:lvl w:ilvl="0" w:tplc="9B2C5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2BA6"/>
    <w:multiLevelType w:val="hybridMultilevel"/>
    <w:tmpl w:val="694AD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34C47"/>
    <w:multiLevelType w:val="hybridMultilevel"/>
    <w:tmpl w:val="1820D6A4"/>
    <w:lvl w:ilvl="0" w:tplc="9EF6D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D70E7"/>
    <w:multiLevelType w:val="hybridMultilevel"/>
    <w:tmpl w:val="20D609D0"/>
    <w:lvl w:ilvl="0" w:tplc="9BD82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34895"/>
    <w:multiLevelType w:val="hybridMultilevel"/>
    <w:tmpl w:val="6924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958DF"/>
    <w:multiLevelType w:val="hybridMultilevel"/>
    <w:tmpl w:val="799A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A7604"/>
    <w:multiLevelType w:val="hybridMultilevel"/>
    <w:tmpl w:val="773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71">
    <w:abstractNumId w:val="3"/>
  </w:num>
  <w:num w:numId="2" w16cid:durableId="201479707">
    <w:abstractNumId w:val="0"/>
  </w:num>
  <w:num w:numId="3" w16cid:durableId="105929421">
    <w:abstractNumId w:val="8"/>
  </w:num>
  <w:num w:numId="4" w16cid:durableId="676813497">
    <w:abstractNumId w:val="1"/>
  </w:num>
  <w:num w:numId="5" w16cid:durableId="333798334">
    <w:abstractNumId w:val="5"/>
  </w:num>
  <w:num w:numId="6" w16cid:durableId="705912063">
    <w:abstractNumId w:val="6"/>
  </w:num>
  <w:num w:numId="7" w16cid:durableId="116720851">
    <w:abstractNumId w:val="4"/>
  </w:num>
  <w:num w:numId="8" w16cid:durableId="303780031">
    <w:abstractNumId w:val="7"/>
  </w:num>
  <w:num w:numId="9" w16cid:durableId="1859275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99"/>
    <w:rsid w:val="00006E71"/>
    <w:rsid w:val="0001356B"/>
    <w:rsid w:val="00017678"/>
    <w:rsid w:val="00020B1C"/>
    <w:rsid w:val="000248C9"/>
    <w:rsid w:val="00026079"/>
    <w:rsid w:val="00055D66"/>
    <w:rsid w:val="000605D7"/>
    <w:rsid w:val="00060FA0"/>
    <w:rsid w:val="00062D5E"/>
    <w:rsid w:val="00063482"/>
    <w:rsid w:val="000653FE"/>
    <w:rsid w:val="00071B14"/>
    <w:rsid w:val="000759C1"/>
    <w:rsid w:val="00082A20"/>
    <w:rsid w:val="00087CA8"/>
    <w:rsid w:val="00091047"/>
    <w:rsid w:val="000A00F8"/>
    <w:rsid w:val="000A3114"/>
    <w:rsid w:val="000A48BD"/>
    <w:rsid w:val="000A5063"/>
    <w:rsid w:val="000A67D1"/>
    <w:rsid w:val="000B218B"/>
    <w:rsid w:val="000C0444"/>
    <w:rsid w:val="000C2951"/>
    <w:rsid w:val="00106906"/>
    <w:rsid w:val="00114D0D"/>
    <w:rsid w:val="00132422"/>
    <w:rsid w:val="00132DC0"/>
    <w:rsid w:val="00134596"/>
    <w:rsid w:val="0014499A"/>
    <w:rsid w:val="00145DF4"/>
    <w:rsid w:val="0016371E"/>
    <w:rsid w:val="00176BFD"/>
    <w:rsid w:val="0018222E"/>
    <w:rsid w:val="00184D3B"/>
    <w:rsid w:val="00186468"/>
    <w:rsid w:val="00187425"/>
    <w:rsid w:val="001921C5"/>
    <w:rsid w:val="001950D0"/>
    <w:rsid w:val="00196A27"/>
    <w:rsid w:val="001A2D64"/>
    <w:rsid w:val="001A69F6"/>
    <w:rsid w:val="001B533C"/>
    <w:rsid w:val="001B6629"/>
    <w:rsid w:val="001B793D"/>
    <w:rsid w:val="001C4F70"/>
    <w:rsid w:val="001C5EC0"/>
    <w:rsid w:val="001D0F95"/>
    <w:rsid w:val="001D1AA8"/>
    <w:rsid w:val="001D22D3"/>
    <w:rsid w:val="001E067C"/>
    <w:rsid w:val="001E2E3D"/>
    <w:rsid w:val="002048B4"/>
    <w:rsid w:val="00232A5D"/>
    <w:rsid w:val="0023662D"/>
    <w:rsid w:val="00240A68"/>
    <w:rsid w:val="00253D29"/>
    <w:rsid w:val="002769C8"/>
    <w:rsid w:val="00282F48"/>
    <w:rsid w:val="00292468"/>
    <w:rsid w:val="00294CB3"/>
    <w:rsid w:val="002A2FA9"/>
    <w:rsid w:val="002C191B"/>
    <w:rsid w:val="002C1FA2"/>
    <w:rsid w:val="002D3215"/>
    <w:rsid w:val="002D4FFD"/>
    <w:rsid w:val="002D730B"/>
    <w:rsid w:val="002E2C4D"/>
    <w:rsid w:val="002E7971"/>
    <w:rsid w:val="002E7AF5"/>
    <w:rsid w:val="002F5B62"/>
    <w:rsid w:val="003042E3"/>
    <w:rsid w:val="00305D60"/>
    <w:rsid w:val="00306AC9"/>
    <w:rsid w:val="00311098"/>
    <w:rsid w:val="003430A9"/>
    <w:rsid w:val="003465CB"/>
    <w:rsid w:val="00350158"/>
    <w:rsid w:val="00350D8B"/>
    <w:rsid w:val="00350FEF"/>
    <w:rsid w:val="00351BCD"/>
    <w:rsid w:val="003530BD"/>
    <w:rsid w:val="003573CC"/>
    <w:rsid w:val="00363DA4"/>
    <w:rsid w:val="0036703E"/>
    <w:rsid w:val="003676D2"/>
    <w:rsid w:val="00395C30"/>
    <w:rsid w:val="003A0A10"/>
    <w:rsid w:val="003A6382"/>
    <w:rsid w:val="003C04D9"/>
    <w:rsid w:val="003C0D03"/>
    <w:rsid w:val="003C7F41"/>
    <w:rsid w:val="003D42DF"/>
    <w:rsid w:val="003D5DEA"/>
    <w:rsid w:val="003D7F0F"/>
    <w:rsid w:val="003E1DE1"/>
    <w:rsid w:val="003F6260"/>
    <w:rsid w:val="003F6ACA"/>
    <w:rsid w:val="004226C4"/>
    <w:rsid w:val="00432209"/>
    <w:rsid w:val="00437131"/>
    <w:rsid w:val="0043749E"/>
    <w:rsid w:val="00447417"/>
    <w:rsid w:val="004526E9"/>
    <w:rsid w:val="004527EC"/>
    <w:rsid w:val="00453805"/>
    <w:rsid w:val="00457129"/>
    <w:rsid w:val="00467B1A"/>
    <w:rsid w:val="004748CC"/>
    <w:rsid w:val="00477221"/>
    <w:rsid w:val="004958E1"/>
    <w:rsid w:val="00496896"/>
    <w:rsid w:val="004C7EBF"/>
    <w:rsid w:val="004E02E7"/>
    <w:rsid w:val="004E0613"/>
    <w:rsid w:val="004E062A"/>
    <w:rsid w:val="004F3170"/>
    <w:rsid w:val="00507A78"/>
    <w:rsid w:val="00511E21"/>
    <w:rsid w:val="00513A54"/>
    <w:rsid w:val="00521CCF"/>
    <w:rsid w:val="005250F3"/>
    <w:rsid w:val="00537EE6"/>
    <w:rsid w:val="005456DC"/>
    <w:rsid w:val="0054635B"/>
    <w:rsid w:val="00547BB4"/>
    <w:rsid w:val="0056174E"/>
    <w:rsid w:val="00565ADF"/>
    <w:rsid w:val="00567100"/>
    <w:rsid w:val="00572BA6"/>
    <w:rsid w:val="00573F39"/>
    <w:rsid w:val="00581731"/>
    <w:rsid w:val="00593A53"/>
    <w:rsid w:val="00594428"/>
    <w:rsid w:val="00594EDF"/>
    <w:rsid w:val="00595FE7"/>
    <w:rsid w:val="005A1B49"/>
    <w:rsid w:val="005A7435"/>
    <w:rsid w:val="005B11D0"/>
    <w:rsid w:val="005B6539"/>
    <w:rsid w:val="005C11F8"/>
    <w:rsid w:val="005C603C"/>
    <w:rsid w:val="005D1806"/>
    <w:rsid w:val="005E2973"/>
    <w:rsid w:val="005F132F"/>
    <w:rsid w:val="005F6457"/>
    <w:rsid w:val="005F6C20"/>
    <w:rsid w:val="006005E6"/>
    <w:rsid w:val="006022B9"/>
    <w:rsid w:val="0061157D"/>
    <w:rsid w:val="00612EFD"/>
    <w:rsid w:val="006223DD"/>
    <w:rsid w:val="00625207"/>
    <w:rsid w:val="00630454"/>
    <w:rsid w:val="00631268"/>
    <w:rsid w:val="006323FE"/>
    <w:rsid w:val="00632FA7"/>
    <w:rsid w:val="0064568E"/>
    <w:rsid w:val="00646A08"/>
    <w:rsid w:val="0066107C"/>
    <w:rsid w:val="00661928"/>
    <w:rsid w:val="0066358F"/>
    <w:rsid w:val="00663968"/>
    <w:rsid w:val="00670183"/>
    <w:rsid w:val="00690898"/>
    <w:rsid w:val="0069681E"/>
    <w:rsid w:val="006A0488"/>
    <w:rsid w:val="006B2AFA"/>
    <w:rsid w:val="006B385B"/>
    <w:rsid w:val="006B63C7"/>
    <w:rsid w:val="006C4091"/>
    <w:rsid w:val="006F1B5B"/>
    <w:rsid w:val="006F1FDC"/>
    <w:rsid w:val="007023D5"/>
    <w:rsid w:val="00703D31"/>
    <w:rsid w:val="00717894"/>
    <w:rsid w:val="0072151B"/>
    <w:rsid w:val="0072473D"/>
    <w:rsid w:val="00731F8B"/>
    <w:rsid w:val="007435B5"/>
    <w:rsid w:val="0074372C"/>
    <w:rsid w:val="00780A54"/>
    <w:rsid w:val="00781F1E"/>
    <w:rsid w:val="007A006E"/>
    <w:rsid w:val="007A2306"/>
    <w:rsid w:val="007A53CC"/>
    <w:rsid w:val="007C2913"/>
    <w:rsid w:val="007C3254"/>
    <w:rsid w:val="007C41DA"/>
    <w:rsid w:val="007C487B"/>
    <w:rsid w:val="007C65F9"/>
    <w:rsid w:val="007D00C1"/>
    <w:rsid w:val="007F2DFF"/>
    <w:rsid w:val="007F35F2"/>
    <w:rsid w:val="00807C68"/>
    <w:rsid w:val="00811C5B"/>
    <w:rsid w:val="00815614"/>
    <w:rsid w:val="00823A59"/>
    <w:rsid w:val="00830AC3"/>
    <w:rsid w:val="00845C54"/>
    <w:rsid w:val="0084609F"/>
    <w:rsid w:val="0086179B"/>
    <w:rsid w:val="00896543"/>
    <w:rsid w:val="008A266E"/>
    <w:rsid w:val="008A6CAB"/>
    <w:rsid w:val="008C6D48"/>
    <w:rsid w:val="008C7601"/>
    <w:rsid w:val="008D51F2"/>
    <w:rsid w:val="008E2C5C"/>
    <w:rsid w:val="008E5DD9"/>
    <w:rsid w:val="008E6143"/>
    <w:rsid w:val="00900BD5"/>
    <w:rsid w:val="00900C2E"/>
    <w:rsid w:val="0091475B"/>
    <w:rsid w:val="00916DD6"/>
    <w:rsid w:val="00930094"/>
    <w:rsid w:val="00930509"/>
    <w:rsid w:val="00940EFA"/>
    <w:rsid w:val="00941AF1"/>
    <w:rsid w:val="00945E64"/>
    <w:rsid w:val="00955C93"/>
    <w:rsid w:val="00971286"/>
    <w:rsid w:val="00982D9E"/>
    <w:rsid w:val="009838C8"/>
    <w:rsid w:val="00990390"/>
    <w:rsid w:val="009955D7"/>
    <w:rsid w:val="00995E4E"/>
    <w:rsid w:val="009A43E1"/>
    <w:rsid w:val="009A587B"/>
    <w:rsid w:val="009B004C"/>
    <w:rsid w:val="009B5449"/>
    <w:rsid w:val="009C0C25"/>
    <w:rsid w:val="009C0E40"/>
    <w:rsid w:val="009C5504"/>
    <w:rsid w:val="009C5A1C"/>
    <w:rsid w:val="009C5D91"/>
    <w:rsid w:val="009D2389"/>
    <w:rsid w:val="009D4306"/>
    <w:rsid w:val="009D5BB4"/>
    <w:rsid w:val="009E019D"/>
    <w:rsid w:val="009E4876"/>
    <w:rsid w:val="009E5099"/>
    <w:rsid w:val="009F0104"/>
    <w:rsid w:val="009F25F6"/>
    <w:rsid w:val="00A007D2"/>
    <w:rsid w:val="00A1216A"/>
    <w:rsid w:val="00A23EC1"/>
    <w:rsid w:val="00A31E23"/>
    <w:rsid w:val="00A363F5"/>
    <w:rsid w:val="00A51B8D"/>
    <w:rsid w:val="00A52F99"/>
    <w:rsid w:val="00A65DA7"/>
    <w:rsid w:val="00A75CC1"/>
    <w:rsid w:val="00A82037"/>
    <w:rsid w:val="00A96599"/>
    <w:rsid w:val="00A96FE2"/>
    <w:rsid w:val="00A970A8"/>
    <w:rsid w:val="00A978DA"/>
    <w:rsid w:val="00A97EC8"/>
    <w:rsid w:val="00AB51AA"/>
    <w:rsid w:val="00AC029C"/>
    <w:rsid w:val="00AC12C3"/>
    <w:rsid w:val="00AC2449"/>
    <w:rsid w:val="00AC75E5"/>
    <w:rsid w:val="00AD753D"/>
    <w:rsid w:val="00AE3DD3"/>
    <w:rsid w:val="00AE60BF"/>
    <w:rsid w:val="00AF68A6"/>
    <w:rsid w:val="00AF72F8"/>
    <w:rsid w:val="00B1129E"/>
    <w:rsid w:val="00B12627"/>
    <w:rsid w:val="00B13F03"/>
    <w:rsid w:val="00B303C4"/>
    <w:rsid w:val="00B32BB9"/>
    <w:rsid w:val="00B3359E"/>
    <w:rsid w:val="00B3544B"/>
    <w:rsid w:val="00B35B1C"/>
    <w:rsid w:val="00B36E6F"/>
    <w:rsid w:val="00B44C91"/>
    <w:rsid w:val="00B503A0"/>
    <w:rsid w:val="00B503A1"/>
    <w:rsid w:val="00B51197"/>
    <w:rsid w:val="00B54D19"/>
    <w:rsid w:val="00B60A2D"/>
    <w:rsid w:val="00B66AA6"/>
    <w:rsid w:val="00B67658"/>
    <w:rsid w:val="00B71DEC"/>
    <w:rsid w:val="00B77851"/>
    <w:rsid w:val="00B7796A"/>
    <w:rsid w:val="00B84762"/>
    <w:rsid w:val="00BA7472"/>
    <w:rsid w:val="00BB2A5F"/>
    <w:rsid w:val="00BB2D47"/>
    <w:rsid w:val="00BB2E68"/>
    <w:rsid w:val="00BB4014"/>
    <w:rsid w:val="00BB46DE"/>
    <w:rsid w:val="00BD081D"/>
    <w:rsid w:val="00BE1154"/>
    <w:rsid w:val="00BE231A"/>
    <w:rsid w:val="00BE2FDE"/>
    <w:rsid w:val="00BE4C20"/>
    <w:rsid w:val="00BF6713"/>
    <w:rsid w:val="00C02A53"/>
    <w:rsid w:val="00C02AA9"/>
    <w:rsid w:val="00C042FE"/>
    <w:rsid w:val="00C05CD6"/>
    <w:rsid w:val="00C200AE"/>
    <w:rsid w:val="00C2708D"/>
    <w:rsid w:val="00C31309"/>
    <w:rsid w:val="00C36E70"/>
    <w:rsid w:val="00C509C6"/>
    <w:rsid w:val="00C51760"/>
    <w:rsid w:val="00C5676B"/>
    <w:rsid w:val="00C63255"/>
    <w:rsid w:val="00C951EE"/>
    <w:rsid w:val="00CA2F86"/>
    <w:rsid w:val="00CC1871"/>
    <w:rsid w:val="00CC2354"/>
    <w:rsid w:val="00CD0DF8"/>
    <w:rsid w:val="00CD2B00"/>
    <w:rsid w:val="00CD66DF"/>
    <w:rsid w:val="00CE2BAE"/>
    <w:rsid w:val="00CF4A22"/>
    <w:rsid w:val="00D20E19"/>
    <w:rsid w:val="00D301DF"/>
    <w:rsid w:val="00D34953"/>
    <w:rsid w:val="00D353A3"/>
    <w:rsid w:val="00D40DC4"/>
    <w:rsid w:val="00D4115D"/>
    <w:rsid w:val="00D5040A"/>
    <w:rsid w:val="00D50728"/>
    <w:rsid w:val="00D539E9"/>
    <w:rsid w:val="00D62851"/>
    <w:rsid w:val="00D75EA3"/>
    <w:rsid w:val="00D81DE3"/>
    <w:rsid w:val="00D857C6"/>
    <w:rsid w:val="00D91B2C"/>
    <w:rsid w:val="00DB48B2"/>
    <w:rsid w:val="00DB5CBB"/>
    <w:rsid w:val="00DB650B"/>
    <w:rsid w:val="00DC27DD"/>
    <w:rsid w:val="00DD00D9"/>
    <w:rsid w:val="00DD397D"/>
    <w:rsid w:val="00DD3CCF"/>
    <w:rsid w:val="00DF65CD"/>
    <w:rsid w:val="00E15371"/>
    <w:rsid w:val="00E2041D"/>
    <w:rsid w:val="00E403D2"/>
    <w:rsid w:val="00E430BC"/>
    <w:rsid w:val="00E50D5E"/>
    <w:rsid w:val="00E56128"/>
    <w:rsid w:val="00E6176C"/>
    <w:rsid w:val="00E61FE3"/>
    <w:rsid w:val="00E62602"/>
    <w:rsid w:val="00E658E1"/>
    <w:rsid w:val="00E67460"/>
    <w:rsid w:val="00E67492"/>
    <w:rsid w:val="00E73CA8"/>
    <w:rsid w:val="00E7484D"/>
    <w:rsid w:val="00E7562D"/>
    <w:rsid w:val="00E75E12"/>
    <w:rsid w:val="00E82A0E"/>
    <w:rsid w:val="00E86047"/>
    <w:rsid w:val="00E97661"/>
    <w:rsid w:val="00EA0CC5"/>
    <w:rsid w:val="00EC15F1"/>
    <w:rsid w:val="00ED71E8"/>
    <w:rsid w:val="00EE0632"/>
    <w:rsid w:val="00EE06E4"/>
    <w:rsid w:val="00EE6FA5"/>
    <w:rsid w:val="00EF6F74"/>
    <w:rsid w:val="00F17DFD"/>
    <w:rsid w:val="00F21379"/>
    <w:rsid w:val="00F27DCC"/>
    <w:rsid w:val="00F3208A"/>
    <w:rsid w:val="00F34B9A"/>
    <w:rsid w:val="00F37F24"/>
    <w:rsid w:val="00F37FD7"/>
    <w:rsid w:val="00F60FD1"/>
    <w:rsid w:val="00F70402"/>
    <w:rsid w:val="00F724DA"/>
    <w:rsid w:val="00F72FF3"/>
    <w:rsid w:val="00F7446F"/>
    <w:rsid w:val="00F77BEE"/>
    <w:rsid w:val="00F823D0"/>
    <w:rsid w:val="00F85B7C"/>
    <w:rsid w:val="00F91AB0"/>
    <w:rsid w:val="00FA1C36"/>
    <w:rsid w:val="00FA658F"/>
    <w:rsid w:val="00FB0E64"/>
    <w:rsid w:val="00FC6B41"/>
    <w:rsid w:val="00FE311D"/>
    <w:rsid w:val="00FE35F6"/>
    <w:rsid w:val="00FE78DC"/>
    <w:rsid w:val="00FF40BA"/>
    <w:rsid w:val="0BCD0865"/>
    <w:rsid w:val="0DF84EEB"/>
    <w:rsid w:val="18EC5107"/>
    <w:rsid w:val="29ECB4EB"/>
    <w:rsid w:val="2D18D3FC"/>
    <w:rsid w:val="30BB8645"/>
    <w:rsid w:val="44113857"/>
    <w:rsid w:val="58990B42"/>
    <w:rsid w:val="5CAAE0BA"/>
    <w:rsid w:val="746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6F269"/>
  <w15:chartTrackingRefBased/>
  <w15:docId w15:val="{D7C17ECA-5876-446E-B289-142935AE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5CD"/>
  </w:style>
  <w:style w:type="paragraph" w:styleId="Footer">
    <w:name w:val="footer"/>
    <w:basedOn w:val="Normal"/>
    <w:link w:val="FooterChar"/>
    <w:uiPriority w:val="99"/>
    <w:unhideWhenUsed/>
    <w:rsid w:val="00DF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5CD"/>
  </w:style>
  <w:style w:type="paragraph" w:customStyle="1" w:styleId="BasicParagraph">
    <w:name w:val="[Basic Paragraph]"/>
    <w:basedOn w:val="Normal"/>
    <w:uiPriority w:val="99"/>
    <w:rsid w:val="00145DF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176BFD"/>
    <w:rPr>
      <w:color w:val="F7931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B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5C3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31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E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E2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3DD3"/>
    <w:rPr>
      <w:color w:val="F7931E" w:themeColor="followedHyperlink"/>
      <w:u w:val="single"/>
    </w:rPr>
  </w:style>
  <w:style w:type="paragraph" w:styleId="Revision">
    <w:name w:val="Revision"/>
    <w:hidden/>
    <w:uiPriority w:val="99"/>
    <w:semiHidden/>
    <w:rsid w:val="00132DC0"/>
  </w:style>
  <w:style w:type="character" w:styleId="Mention">
    <w:name w:val="Mention"/>
    <w:basedOn w:val="DefaultParagraphFont"/>
    <w:uiPriority w:val="99"/>
    <w:unhideWhenUsed/>
    <w:rsid w:val="009B54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PMI Colors">
      <a:dk1>
        <a:srgbClr val="000000"/>
      </a:dk1>
      <a:lt1>
        <a:srgbClr val="FFFFFF"/>
      </a:lt1>
      <a:dk2>
        <a:srgbClr val="20B1A8"/>
      </a:dk2>
      <a:lt2>
        <a:srgbClr val="F7931E"/>
      </a:lt2>
      <a:accent1>
        <a:srgbClr val="F7931E"/>
      </a:accent1>
      <a:accent2>
        <a:srgbClr val="20B1A8"/>
      </a:accent2>
      <a:accent3>
        <a:srgbClr val="04545E"/>
      </a:accent3>
      <a:accent4>
        <a:srgbClr val="F7931E"/>
      </a:accent4>
      <a:accent5>
        <a:srgbClr val="20B1A8"/>
      </a:accent5>
      <a:accent6>
        <a:srgbClr val="04545E"/>
      </a:accent6>
      <a:hlink>
        <a:srgbClr val="F7931E"/>
      </a:hlink>
      <a:folHlink>
        <a:srgbClr val="F7931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0E8DF9849C643950777BBEDC6FF59" ma:contentTypeVersion="23" ma:contentTypeDescription="Create a new document." ma:contentTypeScope="" ma:versionID="a8aad52d27d31766c9dec446a2d96f71">
  <xsd:schema xmlns:xsd="http://www.w3.org/2001/XMLSchema" xmlns:xs="http://www.w3.org/2001/XMLSchema" xmlns:p="http://schemas.microsoft.com/office/2006/metadata/properties" xmlns:ns2="85720437-12e5-409b-9cf6-a85d573903d8" xmlns:ns3="04f6cf8f-9ec5-4e8e-9553-6babb59f2fab" targetNamespace="http://schemas.microsoft.com/office/2006/metadata/properties" ma:root="true" ma:fieldsID="40d937fb0ff68adc17eff2761b58b1c0" ns2:_="" ns3:_="">
    <xsd:import namespace="85720437-12e5-409b-9cf6-a85d573903d8"/>
    <xsd:import namespace="04f6cf8f-9ec5-4e8e-9553-6babb59f2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0437-12e5-409b-9cf6-a85d57390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cf8f-9ec5-4e8e-9553-6babb59f2f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d73ada-898b-4188-86e6-7e3d6b2d8cc8}" ma:internalName="TaxCatchAll" ma:showField="CatchAllData" ma:web="04f6cf8f-9ec5-4e8e-9553-6babb59f2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6cf8f-9ec5-4e8e-9553-6babb59f2fab" xsi:nil="true"/>
    <lcf76f155ced4ddcb4097134ff3c332f xmlns="85720437-12e5-409b-9cf6-a85d573903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E7C3BB-2FAF-4F66-85E2-2077590F7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20437-12e5-409b-9cf6-a85d573903d8"/>
    <ds:schemaRef ds:uri="04f6cf8f-9ec5-4e8e-9553-6babb59f2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FF3DEB-CEDC-4892-A861-AF5BA1FBE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3A614-ACD0-49CF-91C4-553789DB2EC8}">
  <ds:schemaRefs>
    <ds:schemaRef ds:uri="http://schemas.microsoft.com/office/2006/metadata/properties"/>
    <ds:schemaRef ds:uri="http://schemas.microsoft.com/office/infopath/2007/PartnerControls"/>
    <ds:schemaRef ds:uri="04f6cf8f-9ec5-4e8e-9553-6babb59f2fab"/>
    <ds:schemaRef ds:uri="85720437-12e5-409b-9cf6-a85d573903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Links>
    <vt:vector size="54" baseType="variant">
      <vt:variant>
        <vt:i4>1966197</vt:i4>
      </vt:variant>
      <vt:variant>
        <vt:i4>24</vt:i4>
      </vt:variant>
      <vt:variant>
        <vt:i4>0</vt:i4>
      </vt:variant>
      <vt:variant>
        <vt:i4>5</vt:i4>
      </vt:variant>
      <vt:variant>
        <vt:lpwstr>https://mjfox.sharepoint.com/:f:/s/CreativeandProduction/EmJG3vY_kOlLhSoYooA36NwBebldEDDSkLLV2v1OhRHJWw?e=UJS7SS</vt:lpwstr>
      </vt:variant>
      <vt:variant>
        <vt:lpwstr/>
      </vt:variant>
      <vt:variant>
        <vt:i4>5636120</vt:i4>
      </vt:variant>
      <vt:variant>
        <vt:i4>21</vt:i4>
      </vt:variant>
      <vt:variant>
        <vt:i4>0</vt:i4>
      </vt:variant>
      <vt:variant>
        <vt:i4>5</vt:i4>
      </vt:variant>
      <vt:variant>
        <vt:lpwstr>https://sensonics.com/product/smell-identification-test/</vt:lpwstr>
      </vt:variant>
      <vt:variant>
        <vt:lpwstr/>
      </vt:variant>
      <vt:variant>
        <vt:i4>3080316</vt:i4>
      </vt:variant>
      <vt:variant>
        <vt:i4>18</vt:i4>
      </vt:variant>
      <vt:variant>
        <vt:i4>0</vt:i4>
      </vt:variant>
      <vt:variant>
        <vt:i4>5</vt:i4>
      </vt:variant>
      <vt:variant>
        <vt:lpwstr>https://www.frontiersin.org/articles/10.3389/fpsyg.2014.00020/full</vt:lpwstr>
      </vt:variant>
      <vt:variant>
        <vt:lpwstr/>
      </vt:variant>
      <vt:variant>
        <vt:i4>1966160</vt:i4>
      </vt:variant>
      <vt:variant>
        <vt:i4>15</vt:i4>
      </vt:variant>
      <vt:variant>
        <vt:i4>0</vt:i4>
      </vt:variant>
      <vt:variant>
        <vt:i4>5</vt:i4>
      </vt:variant>
      <vt:variant>
        <vt:lpwstr>https://mysmelltest.org/partners</vt:lpwstr>
      </vt:variant>
      <vt:variant>
        <vt:lpwstr/>
      </vt:variant>
      <vt:variant>
        <vt:i4>1966160</vt:i4>
      </vt:variant>
      <vt:variant>
        <vt:i4>12</vt:i4>
      </vt:variant>
      <vt:variant>
        <vt:i4>0</vt:i4>
      </vt:variant>
      <vt:variant>
        <vt:i4>5</vt:i4>
      </vt:variant>
      <vt:variant>
        <vt:lpwstr>https://mysmelltest.org/partners</vt:lpwstr>
      </vt:variant>
      <vt:variant>
        <vt:lpwstr/>
      </vt:variant>
      <vt:variant>
        <vt:i4>1966160</vt:i4>
      </vt:variant>
      <vt:variant>
        <vt:i4>9</vt:i4>
      </vt:variant>
      <vt:variant>
        <vt:i4>0</vt:i4>
      </vt:variant>
      <vt:variant>
        <vt:i4>5</vt:i4>
      </vt:variant>
      <vt:variant>
        <vt:lpwstr>https://mysmelltest.org/partners</vt:lpwstr>
      </vt:variant>
      <vt:variant>
        <vt:lpwstr/>
      </vt:variant>
      <vt:variant>
        <vt:i4>5898352</vt:i4>
      </vt:variant>
      <vt:variant>
        <vt:i4>6</vt:i4>
      </vt:variant>
      <vt:variant>
        <vt:i4>0</vt:i4>
      </vt:variant>
      <vt:variant>
        <vt:i4>5</vt:i4>
      </vt:variant>
      <vt:variant>
        <vt:lpwstr>mailto:ppmi@iu.edu</vt:lpwstr>
      </vt:variant>
      <vt:variant>
        <vt:lpwstr/>
      </vt:variant>
      <vt:variant>
        <vt:i4>1900622</vt:i4>
      </vt:variant>
      <vt:variant>
        <vt:i4>3</vt:i4>
      </vt:variant>
      <vt:variant>
        <vt:i4>0</vt:i4>
      </vt:variant>
      <vt:variant>
        <vt:i4>5</vt:i4>
      </vt:variant>
      <vt:variant>
        <vt:lpwstr>https://mysmelltest.org/</vt:lpwstr>
      </vt:variant>
      <vt:variant>
        <vt:lpwstr/>
      </vt:variant>
      <vt:variant>
        <vt:i4>1900622</vt:i4>
      </vt:variant>
      <vt:variant>
        <vt:i4>0</vt:i4>
      </vt:variant>
      <vt:variant>
        <vt:i4>0</vt:i4>
      </vt:variant>
      <vt:variant>
        <vt:i4>5</vt:i4>
      </vt:variant>
      <vt:variant>
        <vt:lpwstr>https://mysmelltest.org/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Frate</dc:creator>
  <cp:keywords/>
  <dc:description/>
  <cp:lastModifiedBy>Christina Destro</cp:lastModifiedBy>
  <cp:revision>4</cp:revision>
  <dcterms:created xsi:type="dcterms:W3CDTF">2022-10-03T20:54:00Z</dcterms:created>
  <dcterms:modified xsi:type="dcterms:W3CDTF">2022-10-04T17:41:00Z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0x0101003CD0E8DF9849C643950777BBEDC6FF59</vt:lpwstr>
  </property>
</Properties>
</file>